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3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6000000">
      <w:pPr>
        <w:ind/>
        <w:jc w:val="center"/>
        <w:rPr>
          <w:color w:val="1155CC"/>
          <w:sz w:val="36"/>
        </w:rPr>
      </w:pPr>
      <w:r>
        <w:rPr>
          <w:sz w:val="36"/>
        </w:rPr>
        <w:drawing>
          <wp:inline>
            <wp:extent cx="3199130" cy="1345545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4"/>
                    <a:srcRect b="20033" l="8985" r="11596" t="21709"/>
                    <a:stretch/>
                  </pic:blipFill>
                  <pic:spPr>
                    <a:xfrm flipH="false" flipV="false" rot="0">
                      <a:ext cx="3199130" cy="134554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00000">
      <w:pPr>
        <w:ind/>
        <w:jc w:val="center"/>
        <w:rPr>
          <w:color w:val="1155CC"/>
          <w:sz w:val="36"/>
        </w:rPr>
      </w:pPr>
    </w:p>
    <w:p w14:paraId="08000000">
      <w:pPr>
        <w:ind/>
        <w:jc w:val="center"/>
        <w:rPr>
          <w:color w:val="1155CC"/>
          <w:sz w:val="36"/>
        </w:rPr>
      </w:pPr>
    </w:p>
    <w:p w14:paraId="09000000">
      <w:pPr>
        <w:ind/>
        <w:jc w:val="center"/>
        <w:rPr>
          <w:color w:val="1155CC"/>
          <w:sz w:val="36"/>
        </w:rPr>
      </w:pPr>
    </w:p>
    <w:p w14:paraId="0A000000">
      <w:pPr>
        <w:ind/>
        <w:jc w:val="center"/>
        <w:rPr>
          <w:color w:val="1155CC"/>
          <w:sz w:val="36"/>
        </w:rPr>
      </w:pPr>
      <w:r>
        <w:rPr>
          <w:color w:val="1155CC"/>
          <w:sz w:val="36"/>
        </w:rPr>
        <w:t>Российская Робототехническая Олимпиада 2024</w:t>
      </w:r>
    </w:p>
    <w:p w14:paraId="0B000000">
      <w:pPr>
        <w:ind/>
        <w:jc w:val="center"/>
        <w:rPr>
          <w:sz w:val="36"/>
        </w:rPr>
      </w:pPr>
    </w:p>
    <w:p w14:paraId="0C000000">
      <w:pPr>
        <w:ind/>
        <w:jc w:val="center"/>
        <w:rPr>
          <w:sz w:val="36"/>
        </w:rPr>
      </w:pPr>
    </w:p>
    <w:p w14:paraId="0D000000">
      <w:pPr>
        <w:ind/>
        <w:jc w:val="center"/>
        <w:rPr>
          <w:sz w:val="36"/>
        </w:rPr>
      </w:pPr>
    </w:p>
    <w:p w14:paraId="0E000000">
      <w:pPr>
        <w:ind/>
        <w:jc w:val="center"/>
        <w:rPr>
          <w:sz w:val="36"/>
        </w:rPr>
      </w:pPr>
      <w:r>
        <w:rPr>
          <w:sz w:val="36"/>
        </w:rPr>
        <w:t>Категория «Эксперт 18+»</w:t>
      </w:r>
    </w:p>
    <w:p w14:paraId="0F000000">
      <w:pPr>
        <w:ind/>
        <w:jc w:val="center"/>
        <w:rPr>
          <w:b w:val="1"/>
          <w:sz w:val="54"/>
        </w:rPr>
      </w:pPr>
      <w:r>
        <w:rPr>
          <w:b w:val="1"/>
          <w:sz w:val="54"/>
        </w:rPr>
        <w:t>Роботы в порту</w:t>
      </w:r>
    </w:p>
    <w:p w14:paraId="10000000">
      <w:pPr>
        <w:rPr>
          <w:b w:val="1"/>
          <w:sz w:val="54"/>
        </w:rPr>
      </w:pPr>
    </w:p>
    <w:p w14:paraId="11000000">
      <w:pPr>
        <w:ind/>
        <w:jc w:val="center"/>
        <w:rPr>
          <w:b w:val="1"/>
          <w:color w:val="CCCCCC"/>
        </w:rPr>
      </w:pPr>
      <w:r>
        <w:rPr>
          <w:b w:val="1"/>
          <w:color w:val="CCCCCC"/>
        </w:rPr>
        <w:t>Версия 2.2 от 27.06.2024</w:t>
      </w:r>
    </w:p>
    <w:p w14:paraId="12000000">
      <w:pPr>
        <w:ind/>
        <w:jc w:val="center"/>
        <w:rPr>
          <w:b w:val="1"/>
          <w:color w:val="CCCCCC"/>
        </w:rPr>
      </w:pPr>
    </w:p>
    <w:p w14:paraId="13000000">
      <w:pPr>
        <w:ind/>
        <w:jc w:val="center"/>
        <w:rPr>
          <w:b w:val="1"/>
          <w:color w:val="CCCCCC"/>
        </w:rPr>
      </w:pPr>
    </w:p>
    <w:p w14:paraId="14000000">
      <w:pPr>
        <w:ind/>
        <w:jc w:val="center"/>
        <w:rPr>
          <w:b w:val="1"/>
          <w:color w:val="CCCCCC"/>
        </w:rPr>
      </w:pPr>
    </w:p>
    <w:p w14:paraId="15000000">
      <w:pPr>
        <w:ind/>
        <w:jc w:val="center"/>
        <w:rPr>
          <w:b w:val="1"/>
          <w:color w:val="CCCCCC"/>
        </w:rPr>
      </w:pPr>
    </w:p>
    <w:p w14:paraId="16000000">
      <w:pPr>
        <w:ind/>
        <w:jc w:val="center"/>
        <w:rPr>
          <w:b w:val="1"/>
          <w:color w:val="CCCCCC"/>
        </w:rPr>
      </w:pPr>
    </w:p>
    <w:p w14:paraId="17000000">
      <w:pPr>
        <w:ind/>
        <w:jc w:val="center"/>
        <w:rPr>
          <w:b w:val="1"/>
          <w:color w:val="CCCCCC"/>
        </w:rPr>
      </w:pPr>
    </w:p>
    <w:p w14:paraId="18000000">
      <w:pPr>
        <w:ind/>
        <w:jc w:val="center"/>
        <w:rPr>
          <w:b w:val="1"/>
          <w:color w:val="CCCCCC"/>
        </w:rPr>
      </w:pPr>
    </w:p>
    <w:p w14:paraId="19000000">
      <w:pPr>
        <w:ind/>
        <w:jc w:val="center"/>
        <w:rPr>
          <w:b w:val="1"/>
          <w:color w:val="CCCCCC"/>
        </w:rPr>
      </w:pPr>
    </w:p>
    <w:p w14:paraId="1A000000">
      <w:pPr>
        <w:ind/>
        <w:jc w:val="center"/>
        <w:rPr>
          <w:b w:val="1"/>
          <w:color w:val="CCCCCC"/>
        </w:rPr>
      </w:pPr>
    </w:p>
    <w:p w14:paraId="1B000000">
      <w:pPr>
        <w:ind/>
        <w:jc w:val="center"/>
        <w:rPr>
          <w:b w:val="1"/>
          <w:color w:val="CCCCCC"/>
        </w:rPr>
      </w:pPr>
    </w:p>
    <w:p w14:paraId="1C000000">
      <w:pPr>
        <w:ind/>
        <w:jc w:val="center"/>
        <w:rPr>
          <w:b w:val="1"/>
          <w:color w:val="CCCCCC"/>
        </w:rPr>
      </w:pPr>
    </w:p>
    <w:p w14:paraId="1D000000">
      <w:pPr>
        <w:ind/>
        <w:jc w:val="center"/>
        <w:rPr>
          <w:b w:val="1"/>
          <w:color w:val="CCCCCC"/>
        </w:rPr>
      </w:pPr>
    </w:p>
    <w:p w14:paraId="1E000000">
      <w:pPr>
        <w:spacing w:after="0" w:line="240" w:lineRule="auto"/>
        <w:ind/>
        <w:jc w:val="left"/>
      </w:pPr>
    </w:p>
    <w:p w14:paraId="1F000000">
      <w:pPr>
        <w:spacing w:after="0" w:line="240" w:lineRule="auto"/>
        <w:ind/>
        <w:jc w:val="left"/>
      </w:pPr>
    </w:p>
    <w:p w14:paraId="20000000">
      <w:pPr>
        <w:keepNext w:val="1"/>
        <w:keepLines w:val="1"/>
        <w:spacing w:after="0" w:before="240" w:line="264" w:lineRule="auto"/>
        <w:ind/>
        <w:jc w:val="left"/>
        <w:rPr>
          <w:rFonts w:ascii="Calibri" w:hAnsi="Calibri"/>
          <w:color w:val="366091"/>
          <w:sz w:val="32"/>
        </w:rPr>
      </w:pPr>
      <w:r>
        <w:rPr>
          <w:rFonts w:ascii="Calibri" w:hAnsi="Calibri"/>
          <w:color w:val="366091"/>
          <w:sz w:val="32"/>
        </w:rPr>
        <w:t>Оглавление</w:t>
      </w:r>
    </w:p>
    <w:p>
      <w:pPr>
        <w:pStyle w:val="Style_3"/>
        <w:tabs>
          <w:tab w:leader="none" w:pos="9355" w:val="right"/>
        </w:tabs>
        <w:ind/>
      </w:pPr>
      <w:r>
        <w:fldChar w:fldCharType="begin"/>
      </w:r>
      <w:r>
        <w:instrText xml:space="preserve">TOC \h \z \u \o "1-3"</w:instrText>
      </w:r>
      <w:r>
        <w:fldChar w:fldCharType="separate"/>
      </w:r>
      <w:r>
        <w:fldChar w:fldCharType="begin"/>
      </w:r>
      <w:r>
        <w:instrText>HYPERLINK \l "__RefHeading___1"</w:instrText>
      </w:r>
      <w:r>
        <w:fldChar w:fldCharType="separate"/>
      </w:r>
      <w:r>
        <w:t>1. Введение</w:t>
      </w:r>
      <w:r>
        <w:tab/>
      </w:r>
      <w:r>
        <w:fldChar w:fldCharType="begin"/>
      </w:r>
      <w:r>
        <w:instrText>PAGEREF __RefHeading___1 \h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22000000">
      <w:pPr>
        <w:pStyle w:val="Style_3"/>
        <w:tabs>
          <w:tab w:leader="none" w:pos="9355" w:val="right"/>
        </w:tabs>
        <w:ind/>
      </w:pPr>
      <w:r>
        <w:fldChar w:fldCharType="begin"/>
      </w:r>
      <w:r>
        <w:instrText>HYPERLINK \l "__RefHeading___2"</w:instrText>
      </w:r>
      <w:r>
        <w:fldChar w:fldCharType="separate"/>
      </w:r>
      <w:r>
        <w:t>2. Игровое поле</w:t>
      </w:r>
      <w:r>
        <w:tab/>
      </w:r>
      <w:r>
        <w:fldChar w:fldCharType="begin"/>
      </w:r>
      <w:r>
        <w:instrText>PAGEREF __RefHeading___2 \h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23000000">
      <w:pPr>
        <w:pStyle w:val="Style_3"/>
        <w:tabs>
          <w:tab w:leader="none" w:pos="9355" w:val="right"/>
        </w:tabs>
        <w:ind/>
      </w:pPr>
      <w:r>
        <w:fldChar w:fldCharType="begin"/>
      </w:r>
      <w:r>
        <w:instrText>HYPERLINK \l "__RefHeading___3"</w:instrText>
      </w:r>
      <w:r>
        <w:fldChar w:fldCharType="separate"/>
      </w:r>
      <w:r>
        <w:t>3. Игровые объекты, расположение, жеребьёвка</w:t>
      </w:r>
      <w:r>
        <w:tab/>
      </w:r>
      <w:r>
        <w:fldChar w:fldCharType="begin"/>
      </w:r>
      <w:r>
        <w:instrText>PAGEREF __RefHeading___3 \h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24000000">
      <w:pPr>
        <w:pStyle w:val="Style_3"/>
        <w:tabs>
          <w:tab w:leader="none" w:pos="9355" w:val="right"/>
        </w:tabs>
        <w:ind/>
      </w:pPr>
      <w:r>
        <w:fldChar w:fldCharType="begin"/>
      </w:r>
      <w:r>
        <w:instrText>HYPERLINK \l "__RefHeading___4"</w:instrText>
      </w:r>
      <w:r>
        <w:fldChar w:fldCharType="separate"/>
      </w:r>
      <w:r>
        <w:t>4. Робот</w:t>
      </w:r>
      <w:r>
        <w:tab/>
      </w:r>
      <w:r>
        <w:fldChar w:fldCharType="begin"/>
      </w:r>
      <w:r>
        <w:instrText>PAGEREF __RefHeading___4 \h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5000000">
      <w:pPr>
        <w:pStyle w:val="Style_3"/>
        <w:tabs>
          <w:tab w:leader="none" w:pos="9355" w:val="right"/>
        </w:tabs>
        <w:ind/>
      </w:pPr>
      <w:r>
        <w:fldChar w:fldCharType="begin"/>
      </w:r>
      <w:r>
        <w:instrText>HYPERLINK \l "__RefHeading___5"</w:instrText>
      </w:r>
      <w:r>
        <w:fldChar w:fldCharType="separate"/>
      </w:r>
      <w:r>
        <w:t>5. Задачи робота</w:t>
      </w:r>
      <w:r>
        <w:tab/>
      </w:r>
      <w:r>
        <w:fldChar w:fldCharType="begin"/>
      </w:r>
      <w:r>
        <w:instrText>PAGEREF __RefHeading___5 \h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6000000">
      <w:pPr>
        <w:pStyle w:val="Style_4"/>
        <w:tabs>
          <w:tab w:leader="none" w:pos="9355" w:val="right"/>
        </w:tabs>
        <w:ind/>
      </w:pPr>
      <w:r>
        <w:fldChar w:fldCharType="begin"/>
      </w:r>
      <w:r>
        <w:instrText>HYPERLINK \l "__RefHeading___6"</w:instrText>
      </w:r>
      <w:r>
        <w:fldChar w:fldCharType="separate"/>
      </w:r>
      <w:r>
        <w:t>5.1 Погрузка контейнеров на корабль</w:t>
      </w:r>
      <w:r>
        <w:tab/>
      </w:r>
      <w:r>
        <w:fldChar w:fldCharType="begin"/>
      </w:r>
      <w:r>
        <w:instrText>PAGEREF __RefHeading___6 \h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7000000">
      <w:pPr>
        <w:pStyle w:val="Style_4"/>
        <w:tabs>
          <w:tab w:leader="none" w:pos="9355" w:val="right"/>
        </w:tabs>
        <w:ind/>
      </w:pPr>
      <w:r>
        <w:fldChar w:fldCharType="begin"/>
      </w:r>
      <w:r>
        <w:instrText>HYPERLINK \l "__RefHeading___7"</w:instrText>
      </w:r>
      <w:r>
        <w:fldChar w:fldCharType="separate"/>
      </w:r>
      <w:r>
        <w:t>5.2 Перевозка сыпучих грузов на корабль</w:t>
      </w:r>
      <w:r>
        <w:tab/>
      </w:r>
      <w:r>
        <w:fldChar w:fldCharType="begin"/>
      </w:r>
      <w:r>
        <w:instrText>PAGEREF __RefHeading___7 \h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8000000">
      <w:pPr>
        <w:pStyle w:val="Style_4"/>
        <w:tabs>
          <w:tab w:leader="none" w:pos="9355" w:val="right"/>
        </w:tabs>
        <w:ind/>
      </w:pPr>
      <w:r>
        <w:fldChar w:fldCharType="begin"/>
      </w:r>
      <w:r>
        <w:instrText>HYPERLINK \l "__RefHeading___8"</w:instrText>
      </w:r>
      <w:r>
        <w:fldChar w:fldCharType="separate"/>
      </w:r>
      <w:r>
        <w:t>5.3 Найти потерянный груз</w:t>
      </w:r>
      <w:r>
        <w:tab/>
      </w:r>
      <w:r>
        <w:fldChar w:fldCharType="begin"/>
      </w:r>
      <w:r>
        <w:instrText>PAGEREF __RefHeading___8 \h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9000000">
      <w:pPr>
        <w:pStyle w:val="Style_4"/>
        <w:tabs>
          <w:tab w:leader="none" w:pos="9355" w:val="right"/>
        </w:tabs>
        <w:ind/>
      </w:pPr>
      <w:r>
        <w:fldChar w:fldCharType="begin"/>
      </w:r>
      <w:r>
        <w:instrText>HYPERLINK \l "__RefHeading___9"</w:instrText>
      </w:r>
      <w:r>
        <w:fldChar w:fldCharType="separate"/>
      </w:r>
      <w:r>
        <w:t>5.4 Парковка робота</w:t>
      </w:r>
      <w:r>
        <w:tab/>
      </w:r>
      <w:r>
        <w:fldChar w:fldCharType="begin"/>
      </w:r>
      <w:r>
        <w:instrText>PAGEREF __RefHeading___9 \h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A000000">
      <w:pPr>
        <w:pStyle w:val="Style_3"/>
        <w:tabs>
          <w:tab w:leader="none" w:pos="9355" w:val="right"/>
        </w:tabs>
        <w:ind/>
      </w:pPr>
      <w:r>
        <w:fldChar w:fldCharType="begin"/>
      </w:r>
      <w:r>
        <w:instrText>HYPERLINK \l "__RefHeading___10"</w:instrText>
      </w:r>
      <w:r>
        <w:fldChar w:fldCharType="separate"/>
      </w:r>
      <w:r>
        <w:t>6. Подсчёт баллов</w:t>
      </w:r>
      <w:r>
        <w:tab/>
      </w:r>
      <w:r>
        <w:fldChar w:fldCharType="begin"/>
      </w:r>
      <w:r>
        <w:instrText>PAGEREF __RefHeading___10 \h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2B000000">
      <w:pPr>
        <w:pStyle w:val="Style_3"/>
        <w:tabs>
          <w:tab w:leader="none" w:pos="9355" w:val="right"/>
        </w:tabs>
        <w:ind/>
      </w:pPr>
      <w:r>
        <w:fldChar w:fldCharType="begin"/>
      </w:r>
      <w:r>
        <w:instrText>HYPERLINK \l "__RefHeading___11"</w:instrText>
      </w:r>
      <w:r>
        <w:fldChar w:fldCharType="separate"/>
      </w:r>
      <w:r>
        <w:t>7. Авторский коллектив</w:t>
      </w:r>
      <w:r>
        <w:tab/>
      </w:r>
      <w:r>
        <w:fldChar w:fldCharType="begin"/>
      </w:r>
      <w:r>
        <w:instrText>PAGEREF __RefHeading___11 \h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r>
        <w:fldChar w:fldCharType="end"/>
      </w:r>
    </w:p>
    <w:p w14:paraId="2D000000"/>
    <w:p w14:paraId="2E000000">
      <w:pPr>
        <w:keepNext w:val="1"/>
        <w:keepLines w:val="1"/>
        <w:spacing w:after="0" w:before="240" w:line="264" w:lineRule="auto"/>
        <w:ind/>
        <w:jc w:val="left"/>
        <w:rPr>
          <w:rFonts w:ascii="Calibri" w:hAnsi="Calibri"/>
          <w:color w:val="2E75B5"/>
          <w:sz w:val="32"/>
        </w:rPr>
      </w:pPr>
    </w:p>
    <w:p w14:paraId="2F000000">
      <w:pPr>
        <w:pStyle w:val="Style_5"/>
      </w:pPr>
    </w:p>
    <w:p w14:paraId="30000000"/>
    <w:p w14:paraId="31000000"/>
    <w:p w14:paraId="32000000"/>
    <w:p w14:paraId="33000000"/>
    <w:p w14:paraId="34000000"/>
    <w:p w14:paraId="35000000"/>
    <w:p w14:paraId="36000000"/>
    <w:p w14:paraId="37000000"/>
    <w:p w14:paraId="38000000"/>
    <w:p w14:paraId="39000000"/>
    <w:p w14:paraId="3A000000"/>
    <w:p w14:paraId="3B000000"/>
    <w:p w14:paraId="3C000000">
      <w:pPr>
        <w:tabs>
          <w:tab w:leader="none" w:pos="2736" w:val="left"/>
        </w:tabs>
        <w:ind/>
      </w:pPr>
      <w:r>
        <w:tab/>
      </w:r>
    </w:p>
    <w:p w14:paraId="3D000000">
      <w:pPr>
        <w:pStyle w:val="Style_5"/>
      </w:pPr>
    </w:p>
    <w:p w14:paraId="3E000000">
      <w:bookmarkStart w:id="1" w:name="__RefHeading___1"/>
      <w:bookmarkEnd w:id="1"/>
      <w:pPr>
        <w:pStyle w:val="Style_5"/>
      </w:pPr>
      <w:r>
        <w:br w:type="page"/>
      </w:r>
      <w:r>
        <w:t>1. Введение</w:t>
      </w:r>
    </w:p>
    <w:p w14:paraId="3F000000">
      <w:pPr>
        <w:pStyle w:val="Style_6"/>
      </w:pPr>
      <w:r>
        <w:t>Наша страна является самой большой в мире. Её омывают воды 3 океанов и многих морей. Через их воды проходит множество транспортных маршрутов, позволяющих перевозить тонны грузов на кораблях различного назначения.</w:t>
      </w:r>
    </w:p>
    <w:p w14:paraId="40000000">
      <w:pPr>
        <w:pStyle w:val="Style_6"/>
      </w:pPr>
      <w:r>
        <w:t>Порты являются одними из главных звеньев логистических цепочек. От слаженности работы в портах зависит многое: свежесть товаров, сохранность грузов и гарантии доставки в нужное время.</w:t>
      </w:r>
    </w:p>
    <w:p w14:paraId="41000000">
      <w:pPr>
        <w:pStyle w:val="Style_6"/>
        <w:rPr>
          <w:b w:val="1"/>
        </w:rPr>
      </w:pPr>
      <w:r>
        <w:t>Порт – не простое предприятие. Многие процессы зде</w:t>
      </w:r>
      <w:r>
        <w:t>сь происх</w:t>
      </w:r>
      <w:r>
        <w:t>одят параллельно. Судно может одновременно разгружаться и загружаться, грузы привозят и увозят, контейнеры складируются и увозятся на грузовиках, поездах, других судах. Все это требует чёткой координации и чётких алгоритмов взаимодействия всех служб порта.</w:t>
      </w:r>
    </w:p>
    <w:p w14:paraId="42000000">
      <w:r>
        <w:rPr>
          <w:b w:val="1"/>
        </w:rPr>
        <w:t>Что вам предстоит?</w:t>
      </w:r>
    </w:p>
    <w:p w14:paraId="43000000">
      <w:r>
        <w:t xml:space="preserve">Создать робота для работы в порту. Роботу необходимо передвигаться по полю, </w:t>
      </w:r>
      <w:r>
        <w:t>перемещая объекты, манипулируя объектами</w:t>
      </w:r>
      <w:r>
        <w:t>. Главное – обеспечить бесперебойные и качественные процессы доставки, включая обнаружение потерянных грузов.</w:t>
      </w:r>
    </w:p>
    <w:p w14:paraId="44000000">
      <w:pPr>
        <w:rPr>
          <w:b w:val="1"/>
        </w:rPr>
      </w:pPr>
      <w:r>
        <w:rPr>
          <w:b w:val="1"/>
        </w:rPr>
        <w:t>Что можно использовать?</w:t>
      </w:r>
    </w:p>
    <w:p w14:paraId="45000000">
      <w:r>
        <w:t xml:space="preserve">Любой робототехнический набор. </w:t>
      </w:r>
    </w:p>
    <w:p w14:paraId="46000000">
      <w:r>
        <w:rPr>
          <w:b w:val="1"/>
        </w:rPr>
        <w:t>Возраст участников:</w:t>
      </w:r>
      <w:r>
        <w:t xml:space="preserve"> от 18 лет.</w:t>
      </w:r>
    </w:p>
    <w:p w14:paraId="47000000">
      <w:r>
        <w:rPr>
          <w:b w:val="1"/>
        </w:rPr>
        <w:t>Особенности:</w:t>
      </w:r>
      <w:r>
        <w:t xml:space="preserve"> Данная категория является частью основной категории и наследует все основные принципы и правила.</w:t>
      </w:r>
    </w:p>
    <w:p w14:paraId="48000000">
      <w:r>
        <w:br w:type="page"/>
      </w:r>
    </w:p>
    <w:p w14:paraId="49000000">
      <w:bookmarkStart w:id="2" w:name="__RefHeading___2"/>
      <w:bookmarkEnd w:id="2"/>
      <w:pPr>
        <w:pStyle w:val="Style_5"/>
      </w:pPr>
      <w:bookmarkStart w:id="3" w:name="_heading=h.1t3h5sf"/>
      <w:bookmarkEnd w:id="3"/>
      <w:r>
        <w:t xml:space="preserve">2. Игровое поле </w:t>
      </w:r>
    </w:p>
    <w:p w14:paraId="4A000000"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5200" distR="115200" distT="0" layoutInCell="true" locked="false" relativeHeight="251658240" simplePos="false">
                <wp:simplePos x="0" y="0"/>
                <wp:positionH relativeFrom="column">
                  <wp:posOffset>2597490</wp:posOffset>
                </wp:positionH>
                <wp:positionV relativeFrom="paragraph">
                  <wp:posOffset>2906883</wp:posOffset>
                </wp:positionV>
                <wp:extent cx="952500" cy="495300"/>
                <wp:wrapNone/>
                <wp:docPr hidden="false" id="5" name="Picture 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52500" cy="495300"/>
                        </a:xfrm>
                        <a:prstGeom prst="flowChartAlternateProcess">
                          <a:avLst/>
                        </a:prstGeom>
                        <a:ln w="9525">
                          <a:solidFill>
                            <a:srgbClr val="1F497D"/>
                          </a:solidFill>
                          <a:prstDash val="dash"/>
                        </a:ln>
                      </wps:spPr>
                      <wps:txbx>
                        <w:txbxContent>
                          <w:p w14:paraId="4B000000">
                            <w:pPr>
                              <w:pStyle w:val="Style_6"/>
                              <w:ind/>
                              <w:jc w:val="center"/>
                              <w:rPr>
                                <w:rFonts w:asciiTheme="minorAscii" w:hAnsiTheme="minorHAnsi"/>
                                <w:b w:val="1"/>
                                <w:i w:val="1"/>
                                <w:color w:themeColor="light1" w:val="FFFFFF"/>
                                <w:spacing w:val="0"/>
                                <w:sz w:val="28"/>
                              </w:rPr>
                            </w:pPr>
                            <w:r>
                              <w:rPr>
                                <w:rFonts w:asciiTheme="minorAscii" w:hAnsiTheme="minorHAnsi"/>
                                <w:b w:val="1"/>
                                <w:i w:val="1"/>
                                <w:color w:themeColor="text1" w:val="000000"/>
                                <w:spacing w:val="0"/>
                                <w:sz w:val="28"/>
                              </w:rPr>
                              <w:t>Корабль</w:t>
                            </w:r>
                          </w:p>
                        </w:txbxContent>
                      </wps:txbx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bookmarkStart w:id="4" w:name="_heading=h.94wz91bpmgnr"/>
      <w:bookmarkEnd w:id="4"/>
      <w:r>
        <w:drawing>
          <wp:inline>
            <wp:extent cx="5969681" cy="2887833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969681" cy="288783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C000000"/>
    <w:p w14:paraId="4D000000"/>
    <w:p w14:paraId="4E000000"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5200" distR="115200" distT="0" layoutInCell="true" locked="false" relativeHeight="251658240" simplePos="false">
                <wp:simplePos x="0" y="0"/>
                <wp:positionH relativeFrom="column">
                  <wp:posOffset>4231027</wp:posOffset>
                </wp:positionH>
                <wp:positionV relativeFrom="paragraph">
                  <wp:posOffset>394642</wp:posOffset>
                </wp:positionV>
                <wp:extent cx="1100137" cy="319007"/>
                <wp:wrapNone/>
                <wp:docPr hidden="false" id="8" name="Picture 8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1100137" cy="319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F000000">
                            <w:pPr>
                              <w:pStyle w:val="Style_6"/>
                              <w:rPr>
                                <w:rFonts w:ascii="XO Thames" w:hAnsi="XO Thames"/>
                                <w:color w:val="000000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XO Thames" w:hAnsi="XO Thames"/>
                                <w:color w:val="000000"/>
                                <w:spacing w:val="0"/>
                                <w:sz w:val="24"/>
                              </w:rPr>
                              <w:t>зона склада</w:t>
                            </w:r>
                          </w:p>
                        </w:txbxContent>
                      </wps:txbx>
                      <wps:bodyPr anchor="t" bIns="45720" lIns="91440" rIns="91440" tIns="45720" vert="horz" wrap="square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50000000"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5200" distR="115200" distT="0" layoutInCell="true" locked="false" relativeHeight="251658240" simplePos="false">
                <wp:simplePos x="0" y="0"/>
                <wp:positionH relativeFrom="column">
                  <wp:posOffset>2092665</wp:posOffset>
                </wp:positionH>
                <wp:positionV relativeFrom="paragraph">
                  <wp:posOffset>156678</wp:posOffset>
                </wp:positionV>
                <wp:extent cx="1664866" cy="319007"/>
                <wp:wrapNone/>
                <wp:docPr hidden="false" id="9" name="Picture 9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1664866" cy="319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1000000">
                            <w:pPr>
                              <w:pStyle w:val="Style_6"/>
                              <w:rPr>
                                <w:rFonts w:ascii="XO Thames" w:hAnsi="XO Thames"/>
                                <w:color w:val="000000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XO Thames" w:hAnsi="XO Thames"/>
                                <w:color w:val="000000"/>
                                <w:spacing w:val="0"/>
                                <w:sz w:val="24"/>
                              </w:rPr>
                              <w:t>зона установки забора</w:t>
                            </w:r>
                          </w:p>
                        </w:txbxContent>
                      </wps:txbx>
                      <wps:bodyPr anchor="t" bIns="45720" lIns="91440" rIns="91440" tIns="45720" vert="horz" wrap="square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5200" distR="115200" distT="0" layoutInCell="true" locked="false" relativeHeight="251658240" simplePos="false">
                <wp:simplePos x="0" y="0"/>
                <wp:positionH relativeFrom="column">
                  <wp:posOffset>-12360</wp:posOffset>
                </wp:positionH>
                <wp:positionV relativeFrom="paragraph">
                  <wp:posOffset>-5407</wp:posOffset>
                </wp:positionV>
                <wp:extent cx="1266825" cy="466725"/>
                <wp:wrapNone/>
                <wp:docPr hidden="false" id="10" name="Picture 10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12668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2000000">
                            <w:pPr>
                              <w:pStyle w:val="Style_6"/>
                              <w:rPr>
                                <w:rFonts w:ascii="XO Thames" w:hAnsi="XO Thames"/>
                                <w:color w:val="000000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XO Thames" w:hAnsi="XO Thames"/>
                                <w:color w:val="000000"/>
                                <w:spacing w:val="0"/>
                                <w:sz w:val="24"/>
                              </w:rPr>
                              <w:t>зона управления портом</w:t>
                            </w:r>
                          </w:p>
                        </w:txbxContent>
                      </wps:txbx>
                      <wps:bodyPr anchor="t" bIns="45720" lIns="91440" rIns="91440" tIns="45720" vert="horz" wrap="square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53000000"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5200" distR="115200" distT="0" layoutInCell="true" locked="false" relativeHeight="251658240" simplePos="false">
                <wp:simplePos x="0" y="0"/>
                <wp:positionH relativeFrom="column">
                  <wp:posOffset>2976373</wp:posOffset>
                </wp:positionH>
                <wp:positionV relativeFrom="paragraph">
                  <wp:posOffset>223354</wp:posOffset>
                </wp:positionV>
                <wp:extent cx="137583" cy="1841500"/>
                <wp:wrapNone/>
                <wp:docPr hidden="false" id="11" name="Picture 1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37583" cy="1841500"/>
                        </a:xfrm>
                        <a:prstGeom prst="downArrow">
                          <a:avLst>
                            <a:gd fmla="val 50000" name="adj1"/>
                            <a:gd fmla="val 50000" name="adj2"/>
                          </a:avLst>
                        </a:pr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rgbClr val="A3C5FF"/>
                            </a:gs>
                          </a:gsLst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0"/>
                        <a:effectRef idx="0"/>
                        <a:fontRef idx="none"/>
                      </wps:style>
                      <wps:bodyPr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5200" distR="115200" distT="0" layoutInCell="true" locked="false" relativeHeight="251658240" simplePos="false">
                <wp:simplePos x="0" y="0"/>
                <wp:positionH relativeFrom="column">
                  <wp:posOffset>4416765</wp:posOffset>
                </wp:positionH>
                <wp:positionV relativeFrom="paragraph">
                  <wp:posOffset>223354</wp:posOffset>
                </wp:positionV>
                <wp:extent cx="133350" cy="1028700"/>
                <wp:wrapNone/>
                <wp:docPr hidden="false" id="12" name="Picture 1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33350" cy="1028700"/>
                        </a:xfrm>
                        <a:prstGeom prst="downArrow">
                          <a:avLst>
                            <a:gd fmla="val 50000" name="adj1"/>
                            <a:gd fmla="val 50000" name="adj2"/>
                          </a:avLst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100000">
                              <a:srgbClr val="A3C5FF"/>
                            </a:gs>
                          </a:gsLst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0"/>
                        <a:effectRef idx="0"/>
                        <a:fontRef idx="none"/>
                      </wps:style>
                      <wps:bodyPr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5200" distR="115200" distT="0" layoutInCell="true" locked="false" relativeHeight="251658240" simplePos="false">
                <wp:simplePos x="0" y="0"/>
                <wp:positionH relativeFrom="column">
                  <wp:posOffset>130515</wp:posOffset>
                </wp:positionH>
                <wp:positionV relativeFrom="paragraph">
                  <wp:posOffset>189936</wp:posOffset>
                </wp:positionV>
                <wp:extent cx="95250" cy="1076325"/>
                <wp:wrapNone/>
                <wp:docPr hidden="false" id="13" name="Picture 1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5250" cy="1076325"/>
                        </a:xfrm>
                        <a:prstGeom prst="down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6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0"/>
                        <a:effectRef idx="0"/>
                        <a:fontRef idx="none"/>
                      </wps:style>
                      <wps:bodyPr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 xml:space="preserve"> </w:t>
      </w:r>
    </w:p>
    <w:p w14:paraId="54000000"/>
    <w:p w14:paraId="55000000"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5200" distR="115200" distT="0" layoutInCell="true" locked="false" relativeHeight="251658240" simplePos="false">
                <wp:simplePos x="0" y="0"/>
                <wp:positionH relativeFrom="column">
                  <wp:posOffset>3045165</wp:posOffset>
                </wp:positionH>
                <wp:positionV relativeFrom="paragraph">
                  <wp:posOffset>2900040</wp:posOffset>
                </wp:positionV>
                <wp:extent cx="104775" cy="228600"/>
                <wp:wrapNone/>
                <wp:docPr hidden="false" id="14" name="Picture 1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04775" cy="228600"/>
                        </a:xfrm>
                        <a:prstGeom prst="upArrow">
                          <a:avLst>
                            <a:gd fmla="val 50000" name="adj1"/>
                            <a:gd fmla="val 50000" name="adj2"/>
                          </a:avLst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100000">
                              <a:srgbClr val="A3C5FF"/>
                            </a:gs>
                          </a:gsLst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0"/>
                        <a:effectRef idx="0"/>
                        <a:fontRef idx="none"/>
                      </wps:style>
                      <wps:bodyPr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5200" distR="115200" distT="0" layoutInCell="true" locked="false" relativeHeight="251658240" simplePos="false">
                <wp:simplePos x="0" y="0"/>
                <wp:positionH relativeFrom="column">
                  <wp:posOffset>1492590</wp:posOffset>
                </wp:positionH>
                <wp:positionV relativeFrom="paragraph">
                  <wp:posOffset>2214240</wp:posOffset>
                </wp:positionV>
                <wp:extent cx="3152775" cy="673593"/>
                <wp:wrapNone/>
                <wp:docPr hidden="false" id="15" name="Picture 1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152775" cy="673593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>
                                <a:alpha val="30000"/>
                              </a:srgbClr>
                            </a:gs>
                            <a:gs pos="100000">
                              <a:srgbClr val="A3C5FF">
                                <a:alpha val="30000"/>
                              </a:srgbClr>
                            </a:gs>
                          </a:gsLst>
                        </a:gradFill>
                        <a:ln w="38099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bodyPr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5200" distR="115200" distT="0" layoutInCell="true" locked="false" relativeHeight="251658240" simplePos="false">
                <wp:simplePos x="0" y="0"/>
                <wp:positionH relativeFrom="column">
                  <wp:posOffset>282915</wp:posOffset>
                </wp:positionH>
                <wp:positionV relativeFrom="paragraph">
                  <wp:posOffset>2887833</wp:posOffset>
                </wp:positionV>
                <wp:extent cx="85725" cy="247650"/>
                <wp:wrapNone/>
                <wp:docPr hidden="false" id="16" name="Picture 1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85725" cy="247650"/>
                        </a:xfrm>
                        <a:prstGeom prst="upArrow">
                          <a:avLst>
                            <a:gd fmla="val 50000" name="adj1"/>
                            <a:gd fmla="val 50000" name="adj2"/>
                          </a:avLst>
                        </a:prstGeom>
                        <a:gradFill>
                          <a:gsLst>
                            <a:gs pos="0">
                              <a:schemeClr val="accent3"/>
                            </a:gs>
                            <a:gs pos="100000">
                              <a:srgbClr val="A3C5FF"/>
                            </a:gs>
                          </a:gsLst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0"/>
                        <a:effectRef idx="0"/>
                        <a:fontRef idx="none"/>
                      </wps:style>
                      <wps:bodyPr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5969681" cy="2887833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5969681" cy="288783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6000000"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5200" distR="115200" distT="0" layoutInCell="true" locked="false" relativeHeight="251658240" simplePos="false">
                <wp:simplePos x="0" y="0"/>
                <wp:positionH relativeFrom="column">
                  <wp:posOffset>2092665</wp:posOffset>
                </wp:positionH>
                <wp:positionV relativeFrom="paragraph">
                  <wp:posOffset>192295</wp:posOffset>
                </wp:positionV>
                <wp:extent cx="2138362" cy="319007"/>
                <wp:wrapNone/>
                <wp:docPr hidden="false" id="19" name="Picture 19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2138362" cy="319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7000000">
                            <w:pPr>
                              <w:pStyle w:val="Style_6"/>
                              <w:rPr>
                                <w:rFonts w:ascii="XO Thames" w:hAnsi="XO Thames"/>
                                <w:color w:val="000000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XO Thames" w:hAnsi="XO Thames"/>
                                <w:color w:val="000000"/>
                                <w:spacing w:val="0"/>
                                <w:sz w:val="24"/>
                              </w:rPr>
                              <w:t>зона расположения пристани</w:t>
                            </w:r>
                          </w:p>
                        </w:txbxContent>
                      </wps:txbx>
                      <wps:bodyPr anchor="t" bIns="45720" lIns="91440" rIns="91440" tIns="45720" vert="horz" wrap="square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5200" distR="115200" distT="0" layoutInCell="true" locked="false" relativeHeight="251658240" simplePos="false">
                <wp:simplePos x="0" y="0"/>
                <wp:positionH relativeFrom="column">
                  <wp:posOffset>0</wp:posOffset>
                </wp:positionH>
                <wp:positionV relativeFrom="paragraph">
                  <wp:posOffset>192295</wp:posOffset>
                </wp:positionV>
                <wp:extent cx="1549740" cy="319007"/>
                <wp:wrapNone/>
                <wp:docPr hidden="false" id="20" name="Picture 20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1549740" cy="319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8000000">
                            <w:pPr>
                              <w:pStyle w:val="Style_6"/>
                              <w:rPr>
                                <w:rFonts w:ascii="XO Thames" w:hAnsi="XO Thames"/>
                                <w:color w:val="000000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XO Thames" w:hAnsi="XO Thames"/>
                                <w:color w:val="000000"/>
                                <w:spacing w:val="0"/>
                                <w:sz w:val="24"/>
                              </w:rPr>
                              <w:t>зона старта/финиша</w:t>
                            </w:r>
                          </w:p>
                        </w:txbxContent>
                      </wps:txbx>
                      <wps:bodyPr anchor="t" bIns="45720" lIns="91440" rIns="91440" tIns="45720" vert="horz" wrap="square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59000000"/>
    <w:p w14:paraId="5A000000"/>
    <w:p w14:paraId="5B000000"/>
    <w:p w14:paraId="5C000000">
      <w:bookmarkStart w:id="5" w:name="__RefHeading___3"/>
      <w:bookmarkEnd w:id="5"/>
      <w:pPr>
        <w:pStyle w:val="Style_5"/>
      </w:pPr>
      <w:bookmarkStart w:id="6" w:name="_heading=h.4d34og8"/>
      <w:bookmarkEnd w:id="6"/>
      <w:r>
        <w:t xml:space="preserve">3. Игровые объекты, расположение, жеребьёвка </w:t>
      </w:r>
    </w:p>
    <w:p w14:paraId="5D000000">
      <w:pPr>
        <w:spacing w:after="0"/>
        <w:ind/>
        <w:rPr>
          <w:rFonts w:ascii="Arial" w:hAnsi="Arial"/>
          <w:b w:val="1"/>
          <w:u w:val="single"/>
        </w:rPr>
      </w:pPr>
      <w:r>
        <w:rPr>
          <w:rFonts w:ascii="Arial" w:hAnsi="Arial"/>
          <w:b w:val="1"/>
          <w:u w:val="single"/>
        </w:rPr>
        <w:t xml:space="preserve">Маркеры (3 шт.) </w:t>
      </w:r>
    </w:p>
    <w:p w14:paraId="5E000000">
      <w:pPr>
        <w:spacing w:after="0"/>
        <w:ind/>
      </w:pPr>
      <w:r>
        <w:t>В</w:t>
      </w:r>
      <w:r>
        <w:t xml:space="preserve"> каждом раунде в зоне управления портом на пронумерованные позиции размещаются маркеры, указывающие, какие объекты со склада необходимо будет п</w:t>
      </w:r>
      <w:r>
        <w:t>огрузить на корабль, стоящий в данный момент у пристани. В зависимости от жеребьёвки на позиции №1 располагается маркер красного, жёлтого или зелёного цвета, а на позициях №2 и №3 – маркеры чёрного или белого цвета. Маркеры не требуется перемещать по полю.</w:t>
      </w:r>
    </w:p>
    <w:p w14:paraId="5F000000">
      <w:pPr>
        <w:spacing w:after="0"/>
        <w:ind/>
      </w:pPr>
      <w:r>
        <w:drawing>
          <wp:inline>
            <wp:extent cx="1054440" cy="1003720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1054440" cy="100372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1097620" cy="1003720"/>
            <wp:effectExtent b="0" l="0" r="0" t="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1097620" cy="100372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1054171" cy="1003720"/>
            <wp:effectExtent b="0" l="0" r="0" 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1054171" cy="10037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drawing>
          <wp:inline>
            <wp:extent cx="1074870" cy="1003720"/>
            <wp:effectExtent b="0" l="0" r="0" t="0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1074870" cy="10037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>
            <wp:extent cx="1044742" cy="1003720"/>
            <wp:effectExtent b="0" l="0" r="0" 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1044742" cy="10037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0000000">
      <w:pPr>
        <w:spacing w:after="0"/>
        <w:ind/>
      </w:pPr>
    </w:p>
    <w:p w14:paraId="61000000">
      <w:pPr>
        <w:spacing w:after="0"/>
        <w:ind/>
        <w:rPr>
          <w:rFonts w:ascii="Arial" w:hAnsi="Arial"/>
          <w:b w:val="1"/>
          <w:u w:val="single"/>
        </w:rPr>
      </w:pPr>
      <w:r>
        <w:rPr>
          <w:rFonts w:ascii="Arial" w:hAnsi="Arial"/>
          <w:b w:val="1"/>
          <w:u w:val="single"/>
        </w:rPr>
        <w:t>Контейнеры (всего 3 шт.)</w:t>
      </w:r>
    </w:p>
    <w:p w14:paraId="62000000">
      <w:pPr>
        <w:pStyle w:val="Style_6"/>
      </w:pPr>
      <w:r>
        <w:t>Распложены в зоне склада на позиции №1. Все контейнеры выполнены в виде деревянных параллелепипедов размером 3х8х3см.</w:t>
      </w:r>
      <w:bookmarkStart w:id="7" w:name="_heading=h.2jxsxqh"/>
      <w:bookmarkEnd w:id="7"/>
    </w:p>
    <w:p w14:paraId="63000000">
      <w:pPr>
        <w:spacing w:after="0"/>
        <w:ind/>
        <w:rPr>
          <w:rFonts w:ascii="Arial" w:hAnsi="Arial"/>
          <w:b w:val="1"/>
          <w:u w:val="single"/>
        </w:rPr>
      </w:pPr>
      <w:r>
        <w:drawing>
          <wp:inline>
            <wp:extent cx="2424032" cy="1803595"/>
            <wp:effectExtent b="0" l="0" r="0" t="0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2424032" cy="180359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4000000">
      <w:pPr>
        <w:spacing w:after="0"/>
        <w:ind/>
        <w:rPr>
          <w:rFonts w:ascii="Arial" w:hAnsi="Arial"/>
          <w:b w:val="1"/>
          <w:u w:val="single"/>
        </w:rPr>
      </w:pPr>
    </w:p>
    <w:p w14:paraId="65000000">
      <w:pPr>
        <w:spacing w:after="0"/>
        <w:ind/>
        <w:rPr>
          <w:rFonts w:ascii="Arial" w:hAnsi="Arial"/>
          <w:b w:val="1"/>
          <w:u w:val="single"/>
        </w:rPr>
      </w:pPr>
      <w:r>
        <w:rPr>
          <w:rFonts w:ascii="Arial" w:hAnsi="Arial"/>
          <w:b w:val="1"/>
          <w:u w:val="single"/>
        </w:rPr>
        <w:t>Сыпучие грузы (2 шт.)</w:t>
      </w:r>
    </w:p>
    <w:p w14:paraId="66000000">
      <w:r>
        <w:t xml:space="preserve">Расположены в зоне склада на позициях №2 и №3. </w:t>
      </w:r>
      <w:r>
        <w:t>Каждый объект типа «сып</w:t>
      </w:r>
      <w:r>
        <w:t>учий груз» представляет собой шарик диаметром ~5,2см:</w:t>
      </w:r>
    </w:p>
    <w:p w14:paraId="67000000">
      <w:r>
        <w:drawing>
          <wp:inline>
            <wp:extent cx="1409700" cy="1379220"/>
            <wp:effectExtent b="0" l="0" r="0" t="0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1409700" cy="13792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8000000">
      <w:r>
        <w:t>установленный на кубик LEGO 2х2, не приклеенный к полю:</w:t>
      </w:r>
    </w:p>
    <w:p w14:paraId="69000000">
      <w:r>
        <w:drawing>
          <wp:inline>
            <wp:extent cx="937260" cy="937259"/>
            <wp:effectExtent b="0" l="0" r="0" t="0"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937260" cy="93725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A000000">
      <w:pPr>
        <w:spacing w:after="0"/>
        <w:ind/>
        <w:rPr>
          <w:rFonts w:ascii="Arial" w:hAnsi="Arial"/>
        </w:rPr>
      </w:pPr>
      <w:r>
        <w:rPr>
          <w:rFonts w:ascii="Arial" w:hAnsi="Arial"/>
          <w:b w:val="1"/>
          <w:u w:val="single"/>
        </w:rPr>
        <w:t>Пристань (1 шт.)</w:t>
      </w:r>
    </w:p>
    <w:p w14:paraId="6B000000">
      <w:pPr>
        <w:pStyle w:val="Style_6"/>
      </w:pPr>
      <w:r>
        <w:t>Пристань представляет собой деревянную конструкцию в виде моста с бортами размером 125x27x17,5см. Горизонтальная площадка: 26х25см. Размер пролета: 27х26см. Располагается по нижнему краю поля. Не имеет разметки для движения робота.</w:t>
      </w:r>
    </w:p>
    <w:p w14:paraId="6C000000">
      <w:r>
        <w:drawing>
          <wp:inline>
            <wp:extent cx="5331165" cy="1646496"/>
            <wp:effectExtent b="0" l="0" r="0" t="0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5331165" cy="164649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D000000"/>
    <w:p w14:paraId="6E000000">
      <w:pPr>
        <w:spacing w:after="0"/>
        <w:ind/>
        <w:rPr>
          <w:rFonts w:ascii="Arial" w:hAnsi="Arial"/>
        </w:rPr>
      </w:pPr>
      <w:r>
        <w:rPr>
          <w:rFonts w:ascii="Arial" w:hAnsi="Arial"/>
          <w:b w:val="1"/>
          <w:u w:val="single"/>
        </w:rPr>
        <w:t>Корабль (1 шт.)</w:t>
      </w:r>
    </w:p>
    <w:p w14:paraId="6F000000">
      <w:r>
        <w:t xml:space="preserve">Грузовое судно, которое находится за пределами поля рядом с пристанью. Представляет собой контейнер от набора LEGO </w:t>
      </w:r>
      <w:r>
        <w:t>Education WeDo 9580 (</w:t>
      </w:r>
      <w:r>
        <w:t>т.н. версии</w:t>
      </w:r>
      <w:r>
        <w:t xml:space="preserve"> </w:t>
      </w:r>
      <w:r>
        <w:t>1.0) с надстройкой в виде рубки из конструктора, которая установлена с одного края контейнера, не касается дна контейнера и занимает не более 30% его площади. Выс</w:t>
      </w:r>
      <w:r>
        <w:t>ота бортов корабля, т.е</w:t>
      </w:r>
      <w:r>
        <w:t>. контейнера без надстройки – не более 7,5см от поверхности, на которой он стоит. В начале каждого раунда корабль располагается своей длинной стороной параллельно длинной стороне игрового поле, носовой частью обращён в сторону маяка, изображённого на поле.</w:t>
      </w:r>
    </w:p>
    <w:p w14:paraId="70000000">
      <w:r>
        <w:drawing>
          <wp:inline>
            <wp:extent cx="3143698" cy="1838063"/>
            <wp:effectExtent b="0" l="0" r="0" t="0"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39" name="Picture 39"/>
                    <pic:cNvPicPr preferRelativeResize="true"/>
                  </pic:nvPicPr>
                  <pic:blipFill>
                    <a:blip r:embed="rId16"/>
                    <a:stretch/>
                  </pic:blipFill>
                  <pic:spPr>
                    <a:xfrm flipH="false" flipV="false" rot="0">
                      <a:ext cx="3143698" cy="183806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1000000">
      <w:pPr>
        <w:spacing w:after="0"/>
        <w:ind/>
        <w:rPr>
          <w:rFonts w:ascii="Arial" w:hAnsi="Arial"/>
          <w:b w:val="1"/>
          <w:u w:val="single"/>
        </w:rPr>
      </w:pPr>
    </w:p>
    <w:p w14:paraId="72000000">
      <w:pPr>
        <w:spacing w:after="0"/>
        <w:ind/>
        <w:rPr>
          <w:rFonts w:ascii="Arial" w:hAnsi="Arial"/>
          <w:b w:val="1"/>
          <w:u w:val="single"/>
        </w:rPr>
      </w:pPr>
    </w:p>
    <w:p w14:paraId="73000000">
      <w:pPr>
        <w:spacing w:after="0"/>
        <w:ind/>
        <w:rPr>
          <w:rFonts w:ascii="Arial" w:hAnsi="Arial"/>
          <w:b w:val="1"/>
          <w:u w:val="single"/>
        </w:rPr>
      </w:pPr>
    </w:p>
    <w:p w14:paraId="74000000">
      <w:pPr>
        <w:spacing w:after="0"/>
        <w:ind/>
        <w:rPr>
          <w:rFonts w:ascii="Arial" w:hAnsi="Arial"/>
          <w:b w:val="1"/>
          <w:u w:val="single"/>
        </w:rPr>
      </w:pPr>
    </w:p>
    <w:p w14:paraId="75000000">
      <w:pPr>
        <w:spacing w:after="0"/>
        <w:ind/>
        <w:rPr>
          <w:rFonts w:ascii="Arial" w:hAnsi="Arial"/>
          <w:b w:val="1"/>
          <w:u w:val="single"/>
        </w:rPr>
      </w:pPr>
    </w:p>
    <w:p w14:paraId="76000000">
      <w:pPr>
        <w:spacing w:after="0"/>
        <w:ind/>
        <w:rPr>
          <w:rFonts w:ascii="Arial" w:hAnsi="Arial"/>
          <w:b w:val="1"/>
          <w:u w:val="single"/>
        </w:rPr>
      </w:pPr>
    </w:p>
    <w:p w14:paraId="77000000">
      <w:pPr>
        <w:spacing w:after="0"/>
        <w:ind/>
        <w:rPr>
          <w:rFonts w:ascii="Arial" w:hAnsi="Arial"/>
          <w:b w:val="1"/>
          <w:u w:val="single"/>
        </w:rPr>
      </w:pPr>
    </w:p>
    <w:p w14:paraId="78000000">
      <w:pPr>
        <w:spacing w:after="0"/>
        <w:ind/>
        <w:rPr>
          <w:rFonts w:ascii="Arial" w:hAnsi="Arial"/>
          <w:b w:val="1"/>
          <w:u w:val="single"/>
        </w:rPr>
      </w:pPr>
    </w:p>
    <w:p w14:paraId="79000000">
      <w:pPr>
        <w:spacing w:after="0"/>
        <w:ind/>
        <w:rPr>
          <w:rFonts w:ascii="Arial" w:hAnsi="Arial"/>
          <w:b w:val="1"/>
          <w:u w:val="single"/>
        </w:rPr>
      </w:pPr>
    </w:p>
    <w:p w14:paraId="7A000000">
      <w:pPr>
        <w:spacing w:after="0"/>
        <w:ind/>
        <w:rPr>
          <w:rFonts w:ascii="Arial" w:hAnsi="Arial"/>
          <w:b w:val="1"/>
          <w:u w:val="single"/>
        </w:rPr>
      </w:pPr>
    </w:p>
    <w:p w14:paraId="7B000000">
      <w:pPr>
        <w:spacing w:after="0"/>
        <w:ind/>
        <w:rPr>
          <w:rFonts w:ascii="Arial" w:hAnsi="Arial"/>
          <w:b w:val="1"/>
          <w:u w:val="single"/>
        </w:rPr>
      </w:pPr>
    </w:p>
    <w:p w14:paraId="7C000000">
      <w:pPr>
        <w:spacing w:after="0"/>
        <w:ind/>
        <w:rPr>
          <w:rFonts w:ascii="Arial" w:hAnsi="Arial"/>
          <w:b w:val="1"/>
          <w:u w:val="single"/>
        </w:rPr>
      </w:pPr>
      <w:r>
        <w:rPr>
          <w:rFonts w:ascii="Arial" w:hAnsi="Arial"/>
          <w:b w:val="1"/>
          <w:u w:val="single"/>
        </w:rPr>
        <w:t>Потерянный груз (1 шт.)</w:t>
      </w:r>
    </w:p>
    <w:p w14:paraId="7D000000">
      <w:r>
        <w:t xml:space="preserve">Представляет собой деревянный кубик размером 3,8x3x3,8см с цилиндрическим отверстием диаметром 2,5см. В начале </w:t>
      </w:r>
      <w:r>
        <w:t xml:space="preserve">каждого раунда находится </w:t>
      </w:r>
      <w:r>
        <w:rPr>
          <w:b w:val="0"/>
          <w:i w:val="0"/>
          <w:u w:val="single"/>
        </w:rPr>
        <w:t>под</w:t>
      </w:r>
      <w:r>
        <w:rPr>
          <w:b w:val="0"/>
          <w:u w:val="single"/>
        </w:rPr>
        <w:t xml:space="preserve"> мостом</w:t>
      </w:r>
      <w:r>
        <w:t>, повернут отверстием к основному полю. Груз нужно привезти в зону склада.</w:t>
      </w:r>
    </w:p>
    <w:p w14:paraId="7E000000">
      <w:r>
        <w:drawing>
          <wp:inline>
            <wp:extent cx="1695586" cy="1736758"/>
            <wp:effectExtent b="0" l="0" r="0" t="0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17"/>
                    <a:stretch/>
                  </pic:blipFill>
                  <pic:spPr>
                    <a:xfrm flipH="false" flipV="false" rot="0">
                      <a:ext cx="1695586" cy="173675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F000000"/>
    <w:p w14:paraId="80000000">
      <w:pPr>
        <w:spacing w:after="0"/>
        <w:ind/>
        <w:rPr>
          <w:rFonts w:ascii="Arial" w:hAnsi="Arial"/>
        </w:rPr>
      </w:pPr>
      <w:r>
        <w:rPr>
          <w:rFonts w:ascii="Arial" w:hAnsi="Arial"/>
          <w:b w:val="1"/>
          <w:u w:val="single"/>
        </w:rPr>
        <w:t>Забор (1 шт.)</w:t>
      </w:r>
    </w:p>
    <w:p w14:paraId="81000000">
      <w:r>
        <w:t>Располагается вдоль линии инверсии напротив пролёта моста. Имеет размер 15х2см. В течение раунда забор должен оставаться на своём месте и не должен быть перемещён.</w:t>
      </w:r>
    </w:p>
    <w:p w14:paraId="82000000">
      <w:r>
        <w:t>Ориентировочный вид забора:</w:t>
      </w:r>
    </w:p>
    <w:p w14:paraId="83000000">
      <w:r>
        <w:drawing>
          <wp:inline>
            <wp:extent cx="3778590" cy="1113292"/>
            <wp:effectExtent b="0" l="0" r="0" t="0"/>
            <wp:docPr hidden="false" id="44" name="Picture 44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18"/>
                    <a:stretch/>
                  </pic:blipFill>
                  <pic:spPr>
                    <a:xfrm flipH="false" flipV="false" rot="0">
                      <a:ext cx="3778590" cy="111329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4000000"/>
    <w:p w14:paraId="85000000">
      <w:r>
        <w:t>Неуказанные параметры вышеназванных объектов станут известны участникам в день соревнований. Некоторые характеристики объе</w:t>
      </w:r>
      <w:r>
        <w:t xml:space="preserve">ктов намеренно оставлены в качестве заранее неизвестных для робота в соответствии с легендой. Так, например, точные характеристики забора обусловлены спецификой ремонтно-строительных работ в порту, которые могли не быть точно спланированы заранее, и т.п. </w:t>
      </w:r>
      <w:r>
        <w:br w:type="page"/>
      </w:r>
    </w:p>
    <w:p w14:paraId="86000000">
      <w:bookmarkStart w:id="8" w:name="__RefHeading___4"/>
      <w:bookmarkEnd w:id="8"/>
      <w:pPr>
        <w:pStyle w:val="Style_5"/>
      </w:pPr>
      <w:bookmarkStart w:id="9" w:name="_heading=h.2s8eyo1"/>
      <w:bookmarkEnd w:id="9"/>
      <w:r>
        <w:t>4. Робот</w:t>
      </w:r>
    </w:p>
    <w:p w14:paraId="87000000">
      <w:r>
        <w:t>4.1. Робот может быть построен из любого робототехнического конструктора.</w:t>
      </w:r>
    </w:p>
    <w:p w14:paraId="88000000">
      <w:r>
        <w:t>4.2. Робототехнический конструктор – стандартизованный производителем набор робототехнических деталей, предназначенный для обучения робототехнике. Основные требования к образовательн</w:t>
      </w:r>
      <w:r>
        <w:t xml:space="preserve">ым конструкторам, используемым в соревнованиях: </w:t>
      </w:r>
    </w:p>
    <w:p w14:paraId="89000000">
      <w:pPr>
        <w:numPr>
          <w:ilvl w:val="0"/>
          <w:numId w:val="1"/>
        </w:numPr>
      </w:pPr>
      <w:r>
        <w:t xml:space="preserve">все элементы конструктора представлены на сайте производителя или его представителей и находятся в свободной продаже; </w:t>
      </w:r>
    </w:p>
    <w:p w14:paraId="8A000000">
      <w:pPr>
        <w:numPr>
          <w:ilvl w:val="0"/>
          <w:numId w:val="1"/>
        </w:numPr>
      </w:pPr>
      <w:r>
        <w:t xml:space="preserve">электронные компоненты помещены производителем в пластиковые корпуса и предполагают многократное использование в разных моделях роботов; </w:t>
      </w:r>
    </w:p>
    <w:p w14:paraId="8B000000">
      <w:pPr>
        <w:numPr>
          <w:ilvl w:val="0"/>
          <w:numId w:val="1"/>
        </w:numPr>
      </w:pPr>
      <w:r>
        <w:t xml:space="preserve">все электрические элементы оснащены разъемами и коннекторами для многократного беспаечного соединения. </w:t>
      </w:r>
    </w:p>
    <w:p w14:paraId="8C000000">
      <w:r>
        <w:t>К образователь</w:t>
      </w:r>
      <w:r>
        <w:t>ным конструкторам относятся конструкторы и расширения к ним фирм Lego и его аналоги, Fischertechnik, VEX, Huna, TRIK, Robotis, Robo, MakeBlock, Robotrack, Hitechnic, Mindsensors, Smartbricks, ZMROBO, RED, Клик.</w:t>
      </w:r>
    </w:p>
    <w:p w14:paraId="8D000000">
      <w:r>
        <w:t>4.3. В конструкциях роботов запрещено использ</w:t>
      </w:r>
      <w:r>
        <w:t>ование любых материалов, деталей и элементов, не входящих в состав данного конструктора.</w:t>
      </w:r>
    </w:p>
    <w:p w14:paraId="8E000000">
      <w:r>
        <w:t>4.4. Контроллеры, датчики и моторы могут быть использованы только из образовательного конструктора. Допускается использование датчиков сторонних производителей, соотве</w:t>
      </w:r>
      <w:r>
        <w:t>тствующих по функциональности стандартным датчикам образовательного конструктора. Все электронные устройства должны быть помещены производителем в пластиковые корпуса и оснащены разъемами и коннекторами, позволяющими многократно соединять их между собой. Э</w:t>
      </w:r>
      <w:r>
        <w:t>лементы самостоятельной пайки недопустимы.</w:t>
      </w:r>
    </w:p>
    <w:p w14:paraId="8F000000">
      <w:r>
        <w:t>4.5. Допускается использование контроллеров только в том виде, в котором они поставляются производителем. Допускается изменение программного обеспечения контроллера. Источники питания должны соответствовать заявле</w:t>
      </w:r>
      <w:r>
        <w:t>нным производителем параметрам.</w:t>
      </w:r>
    </w:p>
    <w:p w14:paraId="90000000">
      <w:pPr>
        <w:pStyle w:val="Style_5"/>
      </w:pPr>
    </w:p>
    <w:p w14:paraId="91000000">
      <w:r>
        <w:br w:type="page"/>
      </w:r>
    </w:p>
    <w:p w14:paraId="92000000">
      <w:bookmarkStart w:id="10" w:name="__RefHeading___5"/>
      <w:bookmarkEnd w:id="10"/>
      <w:pPr>
        <w:pStyle w:val="Style_5"/>
      </w:pPr>
      <w:bookmarkStart w:id="11" w:name="_heading=h.17dp8vu"/>
      <w:bookmarkEnd w:id="11"/>
      <w:r>
        <w:t xml:space="preserve">5. </w:t>
      </w:r>
      <w:bookmarkStart w:id="12" w:name="_heading=h.3rdcrjn"/>
      <w:bookmarkEnd w:id="12"/>
      <w:r>
        <w:t>Задачи робота</w:t>
      </w:r>
    </w:p>
    <w:p w14:paraId="93000000">
      <w:bookmarkStart w:id="13" w:name="__RefHeading___6"/>
      <w:bookmarkEnd w:id="13"/>
      <w:pPr>
        <w:pStyle w:val="Style_7"/>
      </w:pPr>
      <w:bookmarkStart w:id="14" w:name="_heading=h.26in1rg"/>
      <w:bookmarkEnd w:id="14"/>
      <w:r>
        <w:t>5.1 Погрузка контейнеров на корабль</w:t>
      </w:r>
    </w:p>
    <w:p w14:paraId="94000000">
      <w:pPr>
        <w:pStyle w:val="Style_6"/>
      </w:pPr>
      <w:r>
        <w:t>В начале каждого раунда</w:t>
      </w:r>
      <w:r>
        <w:t xml:space="preserve"> контейнеры находятся в зоне склада на позиции №1 и никак не закреплены. В зависимости от того, какой маркер в зоне управления на позиции №1 определён жеребьёвкой, нужно отвезти на корабль контейнеры в количестве, соответствующем следующей таблице:</w:t>
      </w:r>
    </w:p>
    <w:tbl>
      <w:tblPr>
        <w:tblStyle w:val="Style_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288"/>
        <w:gridCol w:w="3288"/>
        <w:gridCol w:w="2778"/>
      </w:tblGrid>
      <w:tr>
        <w:trPr>
          <w:trHeight w:hRule="atLeast" w:val="360"/>
        </w:trPr>
        <w:tc>
          <w:tcPr>
            <w:tcW w:type="dxa" w:w="32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00000">
            <w:r>
              <w:rPr>
                <w:color w:val="FF0000"/>
              </w:rPr>
              <w:t>Красный</w:t>
            </w:r>
            <w:r>
              <w:t xml:space="preserve"> маркер</w:t>
            </w:r>
          </w:p>
        </w:tc>
        <w:tc>
          <w:tcPr>
            <w:tcW w:type="dxa" w:w="32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00000">
            <w:r>
              <w:rPr>
                <w:color w:themeColor="accent6" w:val="F79646"/>
              </w:rPr>
              <w:t>Желтый</w:t>
            </w:r>
            <w:r>
              <w:t xml:space="preserve"> маркер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00000">
            <w:r>
              <w:rPr>
                <w:color w:val="00B050"/>
              </w:rPr>
              <w:t>Зеленый</w:t>
            </w:r>
            <w:r>
              <w:t xml:space="preserve"> маркер</w:t>
            </w:r>
          </w:p>
        </w:tc>
      </w:tr>
      <w:tr>
        <w:trPr>
          <w:trHeight w:hRule="atLeast" w:val="360"/>
        </w:trPr>
        <w:tc>
          <w:tcPr>
            <w:tcW w:type="dxa" w:w="32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00000">
            <w:r>
              <w:t>3 контейнера</w:t>
            </w:r>
          </w:p>
        </w:tc>
        <w:tc>
          <w:tcPr>
            <w:tcW w:type="dxa" w:w="32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00000">
            <w:r>
              <w:t>2 контейнера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00000">
            <w:r>
              <w:t>1 контейнер</w:t>
            </w:r>
          </w:p>
        </w:tc>
      </w:tr>
    </w:tbl>
    <w:p w14:paraId="9B000000">
      <w:pPr>
        <w:pStyle w:val="Style_6"/>
      </w:pPr>
      <w:r>
        <w:t>Перемещение нескольких контейнеров сразу не запрещено.</w:t>
      </w:r>
    </w:p>
    <w:p w14:paraId="9C000000"/>
    <w:p w14:paraId="9D000000">
      <w:bookmarkStart w:id="15" w:name="__RefHeading___7"/>
      <w:bookmarkEnd w:id="15"/>
      <w:pPr>
        <w:pStyle w:val="Style_7"/>
      </w:pPr>
      <w:bookmarkStart w:id="16" w:name="_heading=h.lnxbz9"/>
      <w:bookmarkEnd w:id="16"/>
      <w:r>
        <w:t>5.2 Перевозка сыпучих грузов на корабль</w:t>
      </w:r>
    </w:p>
    <w:p w14:paraId="9E000000">
      <w:pPr>
        <w:pStyle w:val="Style_6"/>
      </w:pPr>
      <w:r>
        <w:t xml:space="preserve">В начале каждого раунда сыпучие грузы находятся в зоне склада на позициях №2 и №3. </w:t>
      </w:r>
      <w:r>
        <w:t xml:space="preserve">В зависимости </w:t>
      </w:r>
      <w:r>
        <w:t xml:space="preserve">от того, какие маркеры в зоне управления на позициях </w:t>
      </w:r>
      <w:r>
        <w:t>№2 и №3</w:t>
      </w:r>
      <w:r>
        <w:t xml:space="preserve"> определены жеребьёвкой,</w:t>
      </w:r>
      <w:r>
        <w:t xml:space="preserve"> нужно отвезти один из шариков на корабль в соответствии с таблицей:</w:t>
      </w:r>
    </w:p>
    <w:tbl>
      <w:tblPr>
        <w:tblStyle w:val="Style_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933"/>
        <w:gridCol w:w="4421"/>
      </w:tblGrid>
      <w:tr>
        <w:trPr>
          <w:trHeight w:hRule="atLeast" w:val="360"/>
        </w:trPr>
        <w:tc>
          <w:tcPr>
            <w:tcW w:type="dxa" w:w="4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00000">
            <w:r>
              <w:t>Чёрный маркер</w:t>
            </w:r>
          </w:p>
        </w:tc>
        <w:tc>
          <w:tcPr>
            <w:tcW w:type="dxa" w:w="44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00000">
            <w:r>
              <w:t>Белый маркер</w:t>
            </w:r>
          </w:p>
        </w:tc>
      </w:tr>
      <w:tr>
        <w:trPr>
          <w:trHeight w:hRule="atLeast" w:val="360"/>
        </w:trPr>
        <w:tc>
          <w:tcPr>
            <w:tcW w:type="dxa" w:w="4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00000">
            <w:r>
              <w:t>оставить шарик в своей своей зоне</w:t>
            </w:r>
          </w:p>
        </w:tc>
        <w:tc>
          <w:tcPr>
            <w:tcW w:type="dxa" w:w="44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00000">
            <w:r>
              <w:t>перевезти шарик на корабль</w:t>
            </w:r>
          </w:p>
        </w:tc>
      </w:tr>
    </w:tbl>
    <w:p w14:paraId="A3000000">
      <w:pPr>
        <w:pStyle w:val="Style_7"/>
      </w:pPr>
    </w:p>
    <w:p w14:paraId="A4000000">
      <w:bookmarkStart w:id="17" w:name="__RefHeading___8"/>
      <w:bookmarkEnd w:id="17"/>
      <w:pPr>
        <w:pStyle w:val="Style_7"/>
      </w:pPr>
      <w:bookmarkStart w:id="18" w:name="_heading=h.35nkun2"/>
      <w:bookmarkEnd w:id="18"/>
      <w:r>
        <w:t xml:space="preserve">5.3 </w:t>
      </w:r>
      <w:r>
        <w:rPr>
          <w:b w:val="1"/>
        </w:rPr>
        <w:t>Найти потерянный груз</w:t>
      </w:r>
    </w:p>
    <w:p w14:paraId="A5000000">
      <w:pPr>
        <w:pStyle w:val="Style_6"/>
      </w:pPr>
      <w:r>
        <w:t>В начале каждого раунда</w:t>
      </w:r>
      <w:r>
        <w:t xml:space="preserve"> потерянный груз находится </w:t>
      </w:r>
      <w:r>
        <w:rPr>
          <w:u w:val="single"/>
        </w:rPr>
        <w:t>под мостом</w:t>
      </w:r>
      <w:r>
        <w:t>, повернут отверстием к основному полю. Груз нужно привезти в зону склада на свободную позицию №2 или №3.</w:t>
      </w:r>
    </w:p>
    <w:p w14:paraId="A6000000">
      <w:pPr>
        <w:pStyle w:val="Style_6"/>
      </w:pPr>
    </w:p>
    <w:p w14:paraId="A7000000">
      <w:bookmarkStart w:id="19" w:name="__RefHeading___9"/>
      <w:bookmarkEnd w:id="19"/>
      <w:pPr>
        <w:pStyle w:val="Style_7"/>
      </w:pPr>
      <w:r>
        <w:t>5.4 Парковка робота</w:t>
      </w:r>
    </w:p>
    <w:p w14:paraId="A8000000">
      <w:pPr>
        <w:pStyle w:val="Style_6"/>
      </w:pPr>
      <w:r>
        <w:t>В конце робот должен автономно остановиться в зоне старта/финиша.</w:t>
      </w:r>
    </w:p>
    <w:p w14:paraId="A9000000">
      <w:pPr>
        <w:pStyle w:val="Style_6"/>
      </w:pPr>
    </w:p>
    <w:p w14:paraId="AA000000">
      <w:pPr>
        <w:pStyle w:val="Style_6"/>
      </w:pPr>
    </w:p>
    <w:p w14:paraId="AB000000"/>
    <w:p w14:paraId="AC000000">
      <w:pPr>
        <w:rPr>
          <w:rFonts w:ascii="Arial" w:hAnsi="Arial"/>
          <w:b w:val="1"/>
          <w:color w:val="000000"/>
          <w:sz w:val="32"/>
        </w:rPr>
      </w:pPr>
      <w:bookmarkStart w:id="20" w:name="_heading=h.49x2ik5"/>
      <w:bookmarkEnd w:id="20"/>
      <w:bookmarkStart w:id="21" w:name="_GoBack"/>
      <w:bookmarkEnd w:id="21"/>
      <w:r>
        <w:br w:type="page"/>
      </w:r>
    </w:p>
    <w:p w14:paraId="AD000000">
      <w:bookmarkStart w:id="22" w:name="__RefHeading___10"/>
      <w:bookmarkEnd w:id="22"/>
      <w:pPr>
        <w:pStyle w:val="Style_5"/>
      </w:pPr>
      <w:r>
        <w:t>6. Подсчёт баллов</w:t>
      </w:r>
    </w:p>
    <w:tbl>
      <w:tblPr>
        <w:tblStyle w:val="Style_9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345"/>
      </w:tblGrid>
      <w:tr>
        <w:tc>
          <w:tcPr>
            <w:tcW w:type="dxa" w:w="9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E2EFD9" w:val="clear"/>
            <w:vAlign w:val="bottom"/>
          </w:tcPr>
          <w:p w14:paraId="AE000000">
            <w:pPr>
              <w:ind/>
              <w:jc w:val="left"/>
              <w:rPr>
                <w:rFonts w:ascii="Arial" w:hAnsi="Arial"/>
                <w:b w:val="1"/>
              </w:rPr>
            </w:pPr>
            <w:r>
              <w:rPr>
                <w:rFonts w:ascii="Arial" w:hAnsi="Arial"/>
                <w:b w:val="1"/>
              </w:rPr>
              <w:t xml:space="preserve">“Полностью” </w:t>
            </w:r>
            <w:r>
              <w:rPr>
                <w:rFonts w:ascii="Arial" w:hAnsi="Arial"/>
              </w:rPr>
              <w:t>означает, что игровой объект касается только соответствующей области, не повреждён и опирается только на игровое поле</w:t>
            </w:r>
            <w:r>
              <w:rPr>
                <w:rFonts w:ascii="Arial" w:hAnsi="Arial"/>
                <w:b w:val="1"/>
              </w:rPr>
              <w:t xml:space="preserve"> (не включая чёрные линии)</w:t>
            </w:r>
          </w:p>
        </w:tc>
      </w:tr>
    </w:tbl>
    <w:p w14:paraId="AF000000">
      <w:pPr>
        <w:spacing w:after="0"/>
        <w:ind w:firstLine="0" w:left="720"/>
        <w:jc w:val="left"/>
        <w:rPr>
          <w:rFonts w:ascii="Arial" w:hAnsi="Arial"/>
          <w:sz w:val="22"/>
        </w:rPr>
      </w:pPr>
    </w:p>
    <w:tbl>
      <w:tblPr>
        <w:tblStyle w:val="Style_10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065"/>
        <w:gridCol w:w="1116"/>
        <w:gridCol w:w="1174"/>
      </w:tblGrid>
      <w:tr>
        <w:tc>
          <w:tcPr>
            <w:tcW w:type="dxa" w:w="7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00000">
            <w:pPr>
              <w:ind/>
              <w:jc w:val="left"/>
              <w:rPr>
                <w:rFonts w:ascii="Arial" w:hAnsi="Arial"/>
                <w:b w:val="1"/>
              </w:rPr>
            </w:pPr>
            <w:r>
              <w:rPr>
                <w:rFonts w:ascii="Arial" w:hAnsi="Arial"/>
                <w:b w:val="1"/>
              </w:rPr>
              <w:t>Задачи робота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00000">
            <w:pPr>
              <w:ind/>
              <w:jc w:val="center"/>
              <w:rPr>
                <w:rFonts w:ascii="Arial" w:hAnsi="Arial"/>
                <w:b w:val="1"/>
              </w:rPr>
            </w:pPr>
            <w:r>
              <w:rPr>
                <w:rFonts w:ascii="Arial" w:hAnsi="Arial"/>
                <w:b w:val="1"/>
              </w:rPr>
              <w:t>Балл</w:t>
            </w:r>
          </w:p>
        </w:tc>
        <w:tc>
          <w:tcPr>
            <w:tcW w:type="dxa" w:w="11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00000">
            <w:pPr>
              <w:ind/>
              <w:jc w:val="center"/>
              <w:rPr>
                <w:rFonts w:ascii="Arial" w:hAnsi="Arial"/>
                <w:b w:val="1"/>
              </w:rPr>
            </w:pPr>
            <w:r>
              <w:rPr>
                <w:rFonts w:ascii="Arial" w:hAnsi="Arial"/>
                <w:b w:val="1"/>
              </w:rPr>
              <w:t>Max.</w:t>
            </w:r>
          </w:p>
        </w:tc>
      </w:tr>
      <w:tr>
        <w:tc>
          <w:tcPr>
            <w:tcW w:type="dxa" w:w="935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2F2F2" w:val="clear"/>
          </w:tcPr>
          <w:p w14:paraId="B3000000">
            <w:pPr>
              <w:ind/>
              <w:jc w:val="left"/>
              <w:rPr>
                <w:rFonts w:ascii="Arial" w:hAnsi="Arial"/>
                <w:i w:val="1"/>
                <w:sz w:val="26"/>
              </w:rPr>
            </w:pPr>
            <w:r>
              <w:rPr>
                <w:rFonts w:ascii="Arial" w:hAnsi="Arial"/>
                <w:i w:val="1"/>
                <w:sz w:val="26"/>
              </w:rPr>
              <w:t>Погрузка грузов на корабль*</w:t>
            </w:r>
          </w:p>
        </w:tc>
      </w:tr>
      <w:tr>
        <w:tc>
          <w:tcPr>
            <w:tcW w:type="dxa" w:w="7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0000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Контейнер или сыпучий груз погружены на корабль. Объект касается внутренней поверхности корабля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type="dxa" w:w="11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48</w:t>
            </w:r>
          </w:p>
        </w:tc>
      </w:tr>
      <w:tr>
        <w:tc>
          <w:tcPr>
            <w:tcW w:type="dxa" w:w="7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0000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Контейнер или сыпучий груз не касается корабля или касается внешних поверхностей корабля или только рубки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type="dxa" w:w="11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</w:tr>
      <w:tr>
        <w:tc>
          <w:tcPr>
            <w:tcW w:type="dxa" w:w="7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0000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Один сыпучий груз остался полностью на начальной позиции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  <w:tc>
          <w:tcPr>
            <w:tcW w:type="dxa" w:w="11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</w:tr>
      <w:tr>
        <w:tc>
          <w:tcPr>
            <w:tcW w:type="dxa" w:w="7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0000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Один сыпучий груз остался частично </w:t>
            </w:r>
            <w:r>
              <w:rPr>
                <w:rFonts w:ascii="Arial" w:hAnsi="Arial"/>
              </w:rPr>
              <w:t>на начальной позиции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type="dxa" w:w="11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</w:tr>
      <w:tr>
        <w:tc>
          <w:tcPr>
            <w:tcW w:type="dxa" w:w="7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0000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Один сыпучий груз не остался </w:t>
            </w:r>
            <w:r>
              <w:rPr>
                <w:rFonts w:ascii="Arial" w:hAnsi="Arial"/>
              </w:rPr>
              <w:t>на начальной позиции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type="dxa" w:w="11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</w:tr>
      <w:tr>
        <w:tc>
          <w:tcPr>
            <w:tcW w:type="dxa" w:w="935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2F2F2" w:val="clear"/>
          </w:tcPr>
          <w:p w14:paraId="C3000000">
            <w:pPr>
              <w:ind/>
              <w:jc w:val="left"/>
              <w:rPr>
                <w:rFonts w:ascii="Arial" w:hAnsi="Arial"/>
                <w:i w:val="1"/>
                <w:sz w:val="26"/>
              </w:rPr>
            </w:pPr>
            <w:r>
              <w:rPr>
                <w:rFonts w:ascii="Arial" w:hAnsi="Arial"/>
                <w:i w:val="1"/>
                <w:sz w:val="26"/>
              </w:rPr>
              <w:t>Обнаружение потерянного груза</w:t>
            </w:r>
          </w:p>
        </w:tc>
      </w:tr>
      <w:tr>
        <w:tc>
          <w:tcPr>
            <w:tcW w:type="dxa" w:w="7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0000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Потерянный груз перемещён на свободную позицию №2 или №3 склада полностью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type="dxa" w:w="11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</w:tr>
      <w:tr>
        <w:tc>
          <w:tcPr>
            <w:tcW w:type="dxa" w:w="7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0000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Потерянный груз </w:t>
            </w:r>
            <w:r>
              <w:rPr>
                <w:rFonts w:ascii="Arial" w:hAnsi="Arial"/>
              </w:rPr>
              <w:t>перемещён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на свободную позицию</w:t>
            </w:r>
            <w:r>
              <w:rPr>
                <w:rFonts w:ascii="Arial" w:hAnsi="Arial"/>
              </w:rPr>
              <w:t xml:space="preserve"> №2 или №3 склада частично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type="dxa" w:w="11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</w:tr>
      <w:tr>
        <w:tc>
          <w:tcPr>
            <w:tcW w:type="dxa" w:w="7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0000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Потерянный груз не </w:t>
            </w:r>
            <w:r>
              <w:rPr>
                <w:rFonts w:ascii="Arial" w:hAnsi="Arial"/>
              </w:rPr>
              <w:t>перемещён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на свободную позицию</w:t>
            </w:r>
            <w:r>
              <w:rPr>
                <w:rFonts w:ascii="Arial" w:hAnsi="Arial"/>
              </w:rPr>
              <w:t xml:space="preserve"> №2 или №3 склада частично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type="dxa" w:w="11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</w:tr>
      <w:tr>
        <w:tc>
          <w:tcPr>
            <w:tcW w:type="dxa" w:w="935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2F2F2" w:val="clear"/>
          </w:tcPr>
          <w:p w14:paraId="CD000000">
            <w:pPr>
              <w:ind/>
              <w:jc w:val="left"/>
              <w:rPr>
                <w:rFonts w:ascii="Arial" w:hAnsi="Arial"/>
                <w:i w:val="1"/>
                <w:sz w:val="26"/>
              </w:rPr>
            </w:pPr>
            <w:r>
              <w:rPr>
                <w:rFonts w:ascii="Arial" w:hAnsi="Arial"/>
                <w:i w:val="1"/>
                <w:sz w:val="26"/>
              </w:rPr>
              <w:t>Соблюдение безопасности в порту</w:t>
            </w:r>
          </w:p>
        </w:tc>
      </w:tr>
      <w:tr>
        <w:tc>
          <w:tcPr>
            <w:tcW w:type="dxa" w:w="7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0000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Забор не смещён и находится в своей зоне полностью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type="dxa" w:w="11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</w:tr>
      <w:tr>
        <w:tc>
          <w:tcPr>
            <w:tcW w:type="dxa" w:w="7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0000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Забор смещён и находится в своей зоне частично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type="dxa" w:w="11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D3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</w:tr>
      <w:tr>
        <w:tc>
          <w:tcPr>
            <w:tcW w:type="dxa" w:w="7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0000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Забор смещён и не находится в своей зоне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type="dxa" w:w="11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D6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</w:tr>
      <w:tr>
        <w:tc>
          <w:tcPr>
            <w:tcW w:type="dxa" w:w="935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2F2F2" w:val="clear"/>
          </w:tcPr>
          <w:p w14:paraId="D7000000">
            <w:pPr>
              <w:ind/>
              <w:jc w:val="left"/>
              <w:rPr>
                <w:rFonts w:ascii="Arial" w:hAnsi="Arial"/>
                <w:i w:val="1"/>
                <w:sz w:val="26"/>
              </w:rPr>
            </w:pPr>
            <w:r>
              <w:rPr>
                <w:rFonts w:ascii="Arial" w:hAnsi="Arial"/>
                <w:i w:val="1"/>
                <w:sz w:val="26"/>
              </w:rPr>
              <w:t>Парковка робота**</w:t>
            </w:r>
          </w:p>
        </w:tc>
      </w:tr>
      <w:tr>
        <w:tc>
          <w:tcPr>
            <w:tcW w:type="dxa" w:w="7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0000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Робот автономно остановился в зоне финиша полностью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type="dxa" w:w="11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</w:tr>
      <w:tr>
        <w:tc>
          <w:tcPr>
            <w:tcW w:type="dxa" w:w="7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0000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Робот </w:t>
            </w:r>
            <w:r>
              <w:rPr>
                <w:rFonts w:ascii="Arial" w:hAnsi="Arial"/>
                <w:sz w:val="20"/>
              </w:rPr>
              <w:t>автономно остановился</w:t>
            </w:r>
            <w:r>
              <w:rPr>
                <w:rFonts w:ascii="Arial" w:hAnsi="Arial"/>
              </w:rPr>
              <w:t xml:space="preserve"> в зоне финиша частично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type="dxa" w:w="11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DD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</w:tr>
      <w:tr>
        <w:tc>
          <w:tcPr>
            <w:tcW w:type="dxa" w:w="7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0000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Робот находится вне зоны финиша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type="dxa" w:w="11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</w:tcPr>
          <w:p w14:paraId="E0000000">
            <w:pPr>
              <w:ind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</w:p>
        </w:tc>
      </w:tr>
      <w:tr>
        <w:tc>
          <w:tcPr>
            <w:tcW w:type="dxa" w:w="7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00000">
            <w:pPr>
              <w:ind w:firstLine="0" w:left="720"/>
              <w:jc w:val="left"/>
              <w:rPr>
                <w:rFonts w:ascii="Arial" w:hAnsi="Arial"/>
              </w:rPr>
            </w:pP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00000">
            <w:pPr>
              <w:ind/>
              <w:jc w:val="center"/>
              <w:rPr>
                <w:rFonts w:ascii="Arial" w:hAnsi="Arial"/>
                <w:b w:val="1"/>
              </w:rPr>
            </w:pPr>
          </w:p>
        </w:tc>
        <w:tc>
          <w:tcPr>
            <w:tcW w:type="dxa" w:w="11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00000">
            <w:pPr>
              <w:ind/>
              <w:jc w:val="center"/>
              <w:rPr>
                <w:rFonts w:ascii="Arial" w:hAnsi="Arial"/>
                <w:b w:val="1"/>
              </w:rPr>
            </w:pPr>
            <w:r>
              <w:rPr>
                <w:rFonts w:ascii="Arial" w:hAnsi="Arial"/>
                <w:b w:val="1"/>
              </w:rPr>
              <w:t>100</w:t>
            </w:r>
          </w:p>
        </w:tc>
      </w:tr>
    </w:tbl>
    <w:p w14:paraId="E4000000">
      <w:pPr>
        <w:spacing w:before="113"/>
        <w:ind/>
      </w:pPr>
      <w:r>
        <w:t>* – баллы начисляются только в том случае, если корабль не повреждён, т.е. продолжает находиться в горизонтальном положении, рубка не смещена относительно корпуса корабля и от неё не отломаны какие-либо части</w:t>
      </w:r>
    </w:p>
    <w:p w14:paraId="E5000000">
      <w:pPr>
        <w:spacing w:before="113"/>
        <w:ind/>
      </w:pPr>
      <w:r>
        <w:t>** – баллы начисляются только в случае выполнения хотя бы двух других задач.</w:t>
      </w:r>
    </w:p>
    <w:p w14:paraId="E6000000">
      <w:bookmarkStart w:id="23" w:name="__RefHeading___11"/>
      <w:bookmarkEnd w:id="23"/>
      <w:pPr>
        <w:pStyle w:val="Style_5"/>
      </w:pPr>
      <w:bookmarkStart w:id="24" w:name="_heading=h.a9k0r3qdcnu2"/>
      <w:bookmarkEnd w:id="24"/>
      <w:r>
        <w:br w:type="page"/>
      </w:r>
      <w:r>
        <w:t>7. Авторский коллектив</w:t>
      </w:r>
    </w:p>
    <w:p w14:paraId="E7000000">
      <w:pPr>
        <w:numPr>
          <w:ilvl w:val="0"/>
          <w:numId w:val="2"/>
        </w:numPr>
        <w:spacing w:after="0"/>
        <w:ind/>
      </w:pPr>
      <w:r>
        <w:t>Мерамов Дамир – старший преподаватель дополнительного образования АНОО «Президентский Лицей «Сириус»</w:t>
      </w:r>
    </w:p>
    <w:p w14:paraId="E8000000">
      <w:pPr>
        <w:numPr>
          <w:ilvl w:val="0"/>
          <w:numId w:val="2"/>
        </w:numPr>
        <w:spacing w:after="0"/>
        <w:ind/>
      </w:pPr>
      <w:r>
        <w:t>Савинков Дмитрий, руководитель научно-методического комитета РРО</w:t>
      </w:r>
    </w:p>
    <w:p w14:paraId="E9000000">
      <w:pPr>
        <w:numPr>
          <w:ilvl w:val="0"/>
          <w:numId w:val="2"/>
        </w:numPr>
        <w:spacing w:after="0"/>
        <w:ind/>
      </w:pPr>
      <w:r>
        <w:t>Кузнецова Елизавета, член научно методического комитета Базовой категории РРО</w:t>
      </w:r>
    </w:p>
    <w:p w14:paraId="EA000000">
      <w:pPr>
        <w:numPr>
          <w:ilvl w:val="0"/>
          <w:numId w:val="2"/>
        </w:numPr>
        <w:spacing w:after="0"/>
        <w:ind/>
      </w:pPr>
      <w:r>
        <w:t>Тишкин Алексей, специалист ЦМИТ Бином, Химки</w:t>
      </w:r>
    </w:p>
    <w:sectPr>
      <w:headerReference r:id="rId2" w:type="default"/>
      <w:footerReference r:id="rId1" w:type="first"/>
      <w:footerReference r:id="rId3" w:type="default"/>
      <w:type w:val="nextPage"/>
      <w:pgSz w:h="16838" w:orient="portrait" w:w="11906"/>
      <w:pgMar w:bottom="1134" w:footer="708" w:gutter="0" w:header="708" w:left="1701" w:right="850" w:top="1134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</w:pP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00000">
    <w:pPr>
      <w:spacing w:after="0" w:line="240" w:lineRule="auto"/>
      <w:ind/>
      <w:contextualSpacing w:val="1"/>
      <w:rPr>
        <w:rFonts w:ascii="Arial" w:hAnsi="Arial"/>
        <w:sz w:val="18"/>
      </w:rPr>
    </w:pPr>
    <w:r>
      <w:rPr>
        <w:sz w:val="36"/>
      </w:rPr>
      <w:drawing>
        <wp:inline>
          <wp:extent cx="1055610" cy="443985"/>
          <wp:effectExtent b="0" l="0" r="0" t="0"/>
          <wp:docPr hidden="false" id="2" name="Picture 2"/>
          <a:graphic>
            <a:graphicData uri="http://schemas.openxmlformats.org/drawingml/2006/picture">
              <pic:pic>
                <pic:nvPicPr>
                  <pic:cNvPr hidden="false" id="1" name="Picture 1"/>
                  <pic:cNvPicPr preferRelativeResize="true"/>
                </pic:nvPicPr>
                <pic:blipFill>
                  <a:blip r:embed="rId1"/>
                  <a:srcRect b="20033" l="8985" r="11596" t="21709"/>
                  <a:stretch/>
                </pic:blipFill>
                <pic:spPr>
                  <a:xfrm flipH="false" flipV="false" rot="0">
                    <a:ext cx="1055610" cy="443985"/>
                  </a:xfrm>
                  <a:prstGeom prst="rect"/>
                </pic:spPr>
              </pic:pic>
            </a:graphicData>
          </a:graphic>
        </wp:inline>
      </w:drawing>
    </w:r>
    <w:r>
      <w:rPr>
        <w:color w:val="1155CC"/>
      </w:rPr>
      <w:t xml:space="preserve">  </w:t>
    </w:r>
    <w:r>
      <w:rPr>
        <w:color w:val="1155CC"/>
      </w:rPr>
      <w:tab/>
    </w:r>
    <w:r>
      <w:rPr>
        <w:color w:val="1155CC"/>
      </w:rPr>
      <w:t xml:space="preserve">Российская Робототехническая олимпиада 2024 </w:t>
    </w:r>
    <w:r>
      <w:rPr>
        <w:color w:val="1155CC"/>
      </w:rPr>
      <w:tab/>
    </w:r>
    <w:r>
      <w:rPr>
        <w:color w:val="1155CC"/>
      </w:rPr>
      <w:t xml:space="preserve">                      </w:t>
    </w:r>
    <w:r>
      <w:rPr>
        <w:rFonts w:ascii="Arial" w:hAnsi="Arial"/>
        <w:sz w:val="18"/>
      </w:rPr>
      <w:tab/>
    </w:r>
    <w:r>
      <w:rPr>
        <w:rFonts w:ascii="Arial" w:hAnsi="Arial"/>
        <w:sz w:val="18"/>
      </w:rPr>
      <w:fldChar w:fldCharType="begin"/>
    </w:r>
    <w:r>
      <w:rPr>
        <w:rFonts w:ascii="Arial" w:hAnsi="Arial"/>
        <w:sz w:val="18"/>
      </w:rPr>
      <w:instrText xml:space="preserve">PAGE </w:instrText>
    </w:r>
    <w:r>
      <w:rPr>
        <w:rFonts w:ascii="Arial" w:hAnsi="Arial"/>
        <w:sz w:val="18"/>
      </w:rPr>
      <w:fldChar w:fldCharType="separate"/>
    </w:r>
    <w:r>
      <w:rPr>
        <w:rFonts w:ascii="Arial" w:hAnsi="Arial"/>
        <w:sz w:val="18"/>
      </w:rPr>
      <w:t xml:space="preserve"> </w:t>
    </w:r>
    <w:r>
      <w:rPr>
        <w:rFonts w:ascii="Arial" w:hAnsi="Arial"/>
        <w:sz w:val="18"/>
      </w:rPr>
      <w:fldChar w:fldCharType="end"/>
    </w:r>
  </w:p>
</w:ft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Ind w:type="dxa" w:w="0"/>
      <w:tblBorders>
        <w:top w:color="000000" w:sz="4" w:val="nil"/>
        <w:left w:color="000000" w:sz="4" w:val="nil"/>
        <w:bottom w:color="000000" w:sz="4" w:val="nil"/>
        <w:right w:color="000000" w:sz="4" w:val="nil"/>
        <w:insideH w:color="000000" w:sz="4" w:val="nil"/>
        <w:insideV w:color="000000" w:sz="4" w:val="nil"/>
      </w:tblBorders>
      <w:tblLayout w:type="fixed"/>
    </w:tblPr>
    <w:tblGrid>
      <w:gridCol w:w="4395"/>
      <w:gridCol w:w="4673"/>
    </w:tblGrid>
    <w:tr>
      <w:tc>
        <w:tcPr>
          <w:tcW w:type="dxa" w:w="4395"/>
          <w:tcBorders>
            <w:top w:color="000000" w:sz="4" w:val="nil"/>
            <w:left w:color="000000" w:sz="4" w:val="nil"/>
            <w:bottom w:color="000000" w:sz="4" w:val="nil"/>
            <w:right w:color="000000" w:sz="4" w:val="nil"/>
          </w:tcBorders>
        </w:tcPr>
        <w:p w14:paraId="02000000">
          <w:pPr>
            <w:ind/>
            <w:jc w:val="left"/>
            <w:rPr>
              <w:rFonts w:ascii="Arial" w:hAnsi="Arial"/>
              <w:sz w:val="18"/>
            </w:rPr>
          </w:pPr>
        </w:p>
      </w:tc>
      <w:tc>
        <w:tcPr>
          <w:tcW w:type="dxa" w:w="4673"/>
          <w:tcBorders>
            <w:top w:color="000000" w:sz="4" w:val="nil"/>
            <w:left w:color="000000" w:sz="4" w:val="nil"/>
            <w:bottom w:color="000000" w:sz="4" w:val="nil"/>
            <w:right w:color="000000" w:sz="4" w:val="nil"/>
          </w:tcBorders>
        </w:tcPr>
        <w:p w14:paraId="03000000">
          <w:pPr>
            <w:ind w:hanging="186" w:left="186"/>
            <w:jc w:val="right"/>
            <w:rPr>
              <w:rFonts w:ascii="Arial" w:hAnsi="Arial"/>
              <w:sz w:val="18"/>
            </w:rPr>
          </w:pPr>
          <w:r>
            <w:rPr>
              <w:rFonts w:ascii="Arial" w:hAnsi="Arial"/>
              <w:sz w:val="18"/>
            </w:rPr>
            <w:t>РРО 2024 Категория «Эксперт 18+»</w:t>
          </w:r>
        </w:p>
      </w:tc>
    </w:tr>
  </w:tbl>
  <w:p w14:paraId="04000000">
    <w:pPr>
      <w:tabs>
        <w:tab w:leader="none" w:pos="2184" w:val="left"/>
      </w:tabs>
      <w:ind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−"/>
      <w:lvlJc w:val="left"/>
      <w:pPr>
        <w:ind w:hanging="360" w:left="720"/>
      </w:pPr>
      <w:rPr>
        <w:rFonts w:ascii="Noto Sans Symbols" w:hAnsi="Noto Sans Symbol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▪"/>
      <w:lvlJc w:val="left"/>
      <w:pPr>
        <w:ind w:hanging="360" w:left="2160"/>
      </w:pPr>
      <w:rPr>
        <w:rFonts w:ascii="Noto Sans Symbols" w:hAnsi="Noto Sans Symbols"/>
      </w:rPr>
    </w:lvl>
    <w:lvl w:ilvl="3">
      <w:start w:val="1"/>
      <w:numFmt w:val="bullet"/>
      <w:lvlText w:val="●"/>
      <w:lvlJc w:val="left"/>
      <w:pPr>
        <w:ind w:hanging="360" w:left="2880"/>
      </w:pPr>
      <w:rPr>
        <w:rFonts w:ascii="Noto Sans Symbols" w:hAnsi="Noto Sans Symbols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▪"/>
      <w:lvlJc w:val="left"/>
      <w:pPr>
        <w:ind w:hanging="360" w:left="4320"/>
      </w:pPr>
      <w:rPr>
        <w:rFonts w:ascii="Noto Sans Symbols" w:hAnsi="Noto Sans Symbols"/>
      </w:rPr>
    </w:lvl>
    <w:lvl w:ilvl="6">
      <w:start w:val="1"/>
      <w:numFmt w:val="bullet"/>
      <w:lvlText w:val="●"/>
      <w:lvlJc w:val="left"/>
      <w:pPr>
        <w:ind w:hanging="360" w:left="5040"/>
      </w:pPr>
      <w:rPr>
        <w:rFonts w:ascii="Noto Sans Symbols" w:hAnsi="Noto Sans Symbols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▪"/>
      <w:lvlJc w:val="left"/>
      <w:pPr>
        <w:ind w:hanging="360" w:left="6480"/>
      </w:pPr>
      <w:rPr>
        <w:rFonts w:ascii="Noto Sans Symbols" w:hAnsi="Noto Sans Symbols"/>
      </w:rPr>
    </w:lvl>
  </w:abstractNum>
  <w:abstractNum w:abstractNumId="1">
    <w:lvl w:ilvl="0">
      <w:start w:val="1"/>
      <w:numFmt w:val="decimal"/>
      <w:lvlText w:val="%1."/>
      <w:lvlJc w:val="left"/>
      <w:pPr>
        <w:ind w:hanging="360" w:left="720"/>
      </w:pPr>
      <w:rPr>
        <w:u w:val="none"/>
      </w:rPr>
    </w:lvl>
    <w:lvl w:ilvl="1">
      <w:start w:val="1"/>
      <w:numFmt w:val="lowerLetter"/>
      <w:lvlText w:val="%2."/>
      <w:lvlJc w:val="left"/>
      <w:pPr>
        <w:ind w:hanging="360" w:left="1440"/>
      </w:pPr>
      <w:rPr>
        <w:u w:val="none"/>
      </w:rPr>
    </w:lvl>
    <w:lvl w:ilvl="2">
      <w:start w:val="1"/>
      <w:numFmt w:val="lowerRoman"/>
      <w:lvlText w:val="%3."/>
      <w:lvlJc w:val="right"/>
      <w:pPr>
        <w:ind w:hanging="360" w:left="2160"/>
      </w:pPr>
      <w:rPr>
        <w:u w:val="none"/>
      </w:rPr>
    </w:lvl>
    <w:lvl w:ilvl="3">
      <w:start w:val="1"/>
      <w:numFmt w:val="decimal"/>
      <w:lvlText w:val="%4."/>
      <w:lvlJc w:val="left"/>
      <w:pPr>
        <w:ind w:hanging="360" w:left="2880"/>
      </w:pPr>
      <w:rPr>
        <w:u w:val="none"/>
      </w:rPr>
    </w:lvl>
    <w:lvl w:ilvl="4">
      <w:start w:val="1"/>
      <w:numFmt w:val="lowerLetter"/>
      <w:lvlText w:val="%5."/>
      <w:lvlJc w:val="left"/>
      <w:pPr>
        <w:ind w:hanging="360" w:left="3600"/>
      </w:pPr>
      <w:rPr>
        <w:u w:val="none"/>
      </w:rPr>
    </w:lvl>
    <w:lvl w:ilvl="5">
      <w:start w:val="1"/>
      <w:numFmt w:val="lowerRoman"/>
      <w:lvlText w:val="%6."/>
      <w:lvlJc w:val="right"/>
      <w:pPr>
        <w:ind w:hanging="360" w:left="4320"/>
      </w:pPr>
      <w:rPr>
        <w:u w:val="none"/>
      </w:rPr>
    </w:lvl>
    <w:lvl w:ilvl="6">
      <w:start w:val="1"/>
      <w:numFmt w:val="decimal"/>
      <w:lvlText w:val="%7."/>
      <w:lvlJc w:val="left"/>
      <w:pPr>
        <w:ind w:hanging="360" w:left="5040"/>
      </w:pPr>
      <w:rPr>
        <w:u w:val="none"/>
      </w:rPr>
    </w:lvl>
    <w:lvl w:ilvl="7">
      <w:start w:val="1"/>
      <w:numFmt w:val="lowerLetter"/>
      <w:lvlText w:val="%8."/>
      <w:lvlJc w:val="left"/>
      <w:pPr>
        <w:ind w:hanging="360" w:left="5760"/>
      </w:pPr>
      <w:rPr>
        <w:u w:val="none"/>
      </w:rPr>
    </w:lvl>
    <w:lvl w:ilvl="8">
      <w:start w:val="1"/>
      <w:numFmt w:val="lowerRoman"/>
      <w:lvlText w:val="%9."/>
      <w:lvlJc w:val="right"/>
      <w:pPr>
        <w:ind w:hanging="360" w:left="648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80" w:before="0" w:line="276" w:lineRule="auto"/>
        <w:ind w:firstLine="0" w:left="0" w:right="0"/>
        <w:jc w:val="both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</w:style>
  <w:style w:default="1" w:styleId="Style_6_ch" w:type="character">
    <w:name w:val="Normal"/>
    <w:link w:val="Style_6"/>
  </w:style>
  <w:style w:styleId="Style_4" w:type="paragraph">
    <w:name w:val="toc 2"/>
    <w:basedOn w:val="Style_6"/>
    <w:next w:val="Style_6"/>
    <w:link w:val="Style_4_ch"/>
    <w:uiPriority w:val="39"/>
    <w:pPr>
      <w:spacing w:after="57"/>
      <w:ind w:firstLine="0" w:left="283" w:right="0"/>
    </w:pPr>
  </w:style>
  <w:style w:styleId="Style_4_ch" w:type="character">
    <w:name w:val="toc 2"/>
    <w:basedOn w:val="Style_6_ch"/>
    <w:link w:val="Style_4"/>
  </w:style>
  <w:style w:styleId="Style_11" w:type="paragraph">
    <w:name w:val="toc 4"/>
    <w:basedOn w:val="Style_6"/>
    <w:next w:val="Style_6"/>
    <w:link w:val="Style_11_ch"/>
    <w:uiPriority w:val="39"/>
    <w:pPr>
      <w:spacing w:after="57"/>
      <w:ind w:firstLine="0" w:left="850" w:right="0"/>
    </w:pPr>
  </w:style>
  <w:style w:styleId="Style_11_ch" w:type="character">
    <w:name w:val="toc 4"/>
    <w:basedOn w:val="Style_6_ch"/>
    <w:link w:val="Style_11"/>
  </w:style>
  <w:style w:styleId="Style_12" w:type="paragraph">
    <w:name w:val="Intense Quote"/>
    <w:basedOn w:val="Style_6"/>
    <w:next w:val="Style_6"/>
    <w:link w:val="Style_12_ch"/>
    <w:pPr>
      <w:ind w:firstLine="0" w:left="720" w:right="720"/>
      <w:contextualSpacing w:val="0"/>
    </w:pPr>
    <w:rPr>
      <w:i w:val="1"/>
    </w:rPr>
  </w:style>
  <w:style w:styleId="Style_12_ch" w:type="character">
    <w:name w:val="Intense Quote"/>
    <w:basedOn w:val="Style_6_ch"/>
    <w:link w:val="Style_12"/>
    <w:rPr>
      <w:i w:val="1"/>
    </w:rPr>
  </w:style>
  <w:style w:styleId="Style_13" w:type="paragraph">
    <w:name w:val="heading 7"/>
    <w:basedOn w:val="Style_6"/>
    <w:next w:val="Style_6"/>
    <w:link w:val="Style_13_ch"/>
    <w:uiPriority w:val="9"/>
    <w:qFormat/>
    <w:pPr>
      <w:keepNext w:val="1"/>
      <w:keepLines w:val="1"/>
      <w:spacing w:after="200" w:before="320"/>
      <w:ind/>
      <w:outlineLvl w:val="6"/>
    </w:pPr>
    <w:rPr>
      <w:rFonts w:ascii="Arial" w:hAnsi="Arial"/>
      <w:b w:val="1"/>
      <w:i w:val="1"/>
      <w:sz w:val="22"/>
    </w:rPr>
  </w:style>
  <w:style w:styleId="Style_13_ch" w:type="character">
    <w:name w:val="heading 7"/>
    <w:basedOn w:val="Style_6_ch"/>
    <w:link w:val="Style_13"/>
    <w:rPr>
      <w:rFonts w:ascii="Arial" w:hAnsi="Arial"/>
      <w:b w:val="1"/>
      <w:i w:val="1"/>
      <w:sz w:val="22"/>
    </w:rPr>
  </w:style>
  <w:style w:styleId="Style_14" w:type="paragraph">
    <w:name w:val="toc 6"/>
    <w:basedOn w:val="Style_6"/>
    <w:next w:val="Style_6"/>
    <w:link w:val="Style_14_ch"/>
    <w:uiPriority w:val="39"/>
    <w:pPr>
      <w:spacing w:after="57"/>
      <w:ind w:firstLine="0" w:left="1417" w:right="0"/>
    </w:pPr>
  </w:style>
  <w:style w:styleId="Style_14_ch" w:type="character">
    <w:name w:val="toc 6"/>
    <w:basedOn w:val="Style_6_ch"/>
    <w:link w:val="Style_14"/>
  </w:style>
  <w:style w:styleId="Style_15" w:type="paragraph">
    <w:name w:val="toc 7"/>
    <w:basedOn w:val="Style_6"/>
    <w:next w:val="Style_6"/>
    <w:link w:val="Style_15_ch"/>
    <w:uiPriority w:val="39"/>
    <w:pPr>
      <w:spacing w:after="57"/>
      <w:ind w:firstLine="0" w:left="1701" w:right="0"/>
    </w:pPr>
  </w:style>
  <w:style w:styleId="Style_15_ch" w:type="character">
    <w:name w:val="toc 7"/>
    <w:basedOn w:val="Style_6_ch"/>
    <w:link w:val="Style_15"/>
  </w:style>
  <w:style w:styleId="Style_16" w:type="paragraph">
    <w:name w:val="Heading 5 Char"/>
    <w:basedOn w:val="Style_17"/>
    <w:link w:val="Style_16_ch"/>
    <w:rPr>
      <w:rFonts w:ascii="Arial" w:hAnsi="Arial"/>
      <w:b w:val="1"/>
      <w:sz w:val="24"/>
    </w:rPr>
  </w:style>
  <w:style w:styleId="Style_16_ch" w:type="character">
    <w:name w:val="Heading 5 Char"/>
    <w:basedOn w:val="Style_17_ch"/>
    <w:link w:val="Style_16"/>
    <w:rPr>
      <w:rFonts w:ascii="Arial" w:hAnsi="Arial"/>
      <w:b w:val="1"/>
      <w:sz w:val="24"/>
    </w:rPr>
  </w:style>
  <w:style w:styleId="Style_18" w:type="paragraph">
    <w:name w:val="heading 3"/>
    <w:basedOn w:val="Style_6"/>
    <w:next w:val="Style_6"/>
    <w:link w:val="Style_18_ch"/>
    <w:uiPriority w:val="9"/>
    <w:qFormat/>
    <w:pPr>
      <w:keepNext w:val="1"/>
      <w:keepLines w:val="1"/>
      <w:spacing w:before="120"/>
      <w:ind/>
      <w:jc w:val="left"/>
      <w:outlineLvl w:val="2"/>
    </w:pPr>
    <w:rPr>
      <w:rFonts w:ascii="Arial" w:hAnsi="Arial"/>
      <w:b w:val="1"/>
      <w:sz w:val="28"/>
    </w:rPr>
  </w:style>
  <w:style w:styleId="Style_18_ch" w:type="character">
    <w:name w:val="heading 3"/>
    <w:basedOn w:val="Style_6_ch"/>
    <w:link w:val="Style_18"/>
    <w:rPr>
      <w:rFonts w:ascii="Arial" w:hAnsi="Arial"/>
      <w:b w:val="1"/>
      <w:sz w:val="28"/>
    </w:rPr>
  </w:style>
  <w:style w:styleId="Style_19" w:type="paragraph">
    <w:name w:val="Subtitle Char"/>
    <w:basedOn w:val="Style_17"/>
    <w:link w:val="Style_19_ch"/>
    <w:rPr>
      <w:sz w:val="24"/>
    </w:rPr>
  </w:style>
  <w:style w:styleId="Style_19_ch" w:type="character">
    <w:name w:val="Subtitle Char"/>
    <w:basedOn w:val="Style_17_ch"/>
    <w:link w:val="Style_19"/>
    <w:rPr>
      <w:sz w:val="24"/>
    </w:rPr>
  </w:style>
  <w:style w:styleId="Style_20" w:type="paragraph">
    <w:name w:val="Title Char"/>
    <w:basedOn w:val="Style_17"/>
    <w:link w:val="Style_20_ch"/>
    <w:rPr>
      <w:sz w:val="48"/>
    </w:rPr>
  </w:style>
  <w:style w:styleId="Style_20_ch" w:type="character">
    <w:name w:val="Title Char"/>
    <w:basedOn w:val="Style_17_ch"/>
    <w:link w:val="Style_20"/>
    <w:rPr>
      <w:sz w:val="48"/>
    </w:rPr>
  </w:style>
  <w:style w:styleId="Style_21" w:type="paragraph">
    <w:name w:val="Quote"/>
    <w:basedOn w:val="Style_6"/>
    <w:next w:val="Style_6"/>
    <w:link w:val="Style_21_ch"/>
    <w:pPr>
      <w:ind w:firstLine="0" w:left="720" w:right="720"/>
    </w:pPr>
    <w:rPr>
      <w:i w:val="1"/>
    </w:rPr>
  </w:style>
  <w:style w:styleId="Style_21_ch" w:type="character">
    <w:name w:val="Quote"/>
    <w:basedOn w:val="Style_6_ch"/>
    <w:link w:val="Style_21"/>
    <w:rPr>
      <w:i w:val="1"/>
    </w:rPr>
  </w:style>
  <w:style w:styleId="Style_17" w:type="paragraph">
    <w:name w:val="Default Paragraph Font"/>
    <w:link w:val="Style_17_ch"/>
  </w:style>
  <w:style w:styleId="Style_17_ch" w:type="character">
    <w:name w:val="Default Paragraph Font"/>
    <w:link w:val="Style_17"/>
  </w:style>
  <w:style w:styleId="Style_22" w:type="paragraph">
    <w:name w:val="heading 9"/>
    <w:basedOn w:val="Style_6"/>
    <w:next w:val="Style_6"/>
    <w:link w:val="Style_22_ch"/>
    <w:uiPriority w:val="9"/>
    <w:qFormat/>
    <w:pPr>
      <w:keepNext w:val="1"/>
      <w:keepLines w:val="1"/>
      <w:spacing w:after="200" w:before="320"/>
      <w:ind/>
      <w:outlineLvl w:val="8"/>
    </w:pPr>
    <w:rPr>
      <w:rFonts w:ascii="Arial" w:hAnsi="Arial"/>
      <w:i w:val="1"/>
      <w:sz w:val="21"/>
    </w:rPr>
  </w:style>
  <w:style w:styleId="Style_22_ch" w:type="character">
    <w:name w:val="heading 9"/>
    <w:basedOn w:val="Style_6_ch"/>
    <w:link w:val="Style_22"/>
    <w:rPr>
      <w:rFonts w:ascii="Arial" w:hAnsi="Arial"/>
      <w:i w:val="1"/>
      <w:sz w:val="21"/>
    </w:rPr>
  </w:style>
  <w:style w:styleId="Style_23" w:type="paragraph">
    <w:name w:val="Header"/>
    <w:basedOn w:val="Style_6"/>
    <w:link w:val="Style_23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3_ch" w:type="character">
    <w:name w:val="Header"/>
    <w:basedOn w:val="Style_6_ch"/>
    <w:link w:val="Style_23"/>
  </w:style>
  <w:style w:styleId="Style_24" w:type="paragraph">
    <w:name w:val="toc 3"/>
    <w:basedOn w:val="Style_6"/>
    <w:next w:val="Style_6"/>
    <w:link w:val="Style_24_ch"/>
    <w:uiPriority w:val="39"/>
    <w:pPr>
      <w:spacing w:after="57"/>
      <w:ind w:firstLine="0" w:left="567" w:right="0"/>
    </w:pPr>
  </w:style>
  <w:style w:styleId="Style_24_ch" w:type="character">
    <w:name w:val="toc 3"/>
    <w:basedOn w:val="Style_6_ch"/>
    <w:link w:val="Style_24"/>
  </w:style>
  <w:style w:styleId="Style_25" w:type="paragraph">
    <w:name w:val="List Paragraph"/>
    <w:basedOn w:val="Style_6"/>
    <w:link w:val="Style_25_ch"/>
    <w:pPr>
      <w:ind w:firstLine="0" w:left="720"/>
      <w:contextualSpacing w:val="1"/>
    </w:pPr>
  </w:style>
  <w:style w:styleId="Style_25_ch" w:type="character">
    <w:name w:val="List Paragraph"/>
    <w:basedOn w:val="Style_6_ch"/>
    <w:link w:val="Style_25"/>
  </w:style>
  <w:style w:styleId="Style_26" w:type="paragraph">
    <w:name w:val="No Spacing"/>
    <w:link w:val="Style_26_ch"/>
    <w:pPr>
      <w:spacing w:after="0" w:before="0" w:line="240" w:lineRule="auto"/>
      <w:ind/>
    </w:pPr>
  </w:style>
  <w:style w:styleId="Style_26_ch" w:type="character">
    <w:name w:val="No Spacing"/>
    <w:link w:val="Style_26"/>
  </w:style>
  <w:style w:styleId="Style_27" w:type="paragraph">
    <w:name w:val="Caption"/>
    <w:basedOn w:val="Style_6"/>
    <w:next w:val="Style_6"/>
    <w:link w:val="Style_27_ch"/>
    <w:pPr>
      <w:spacing w:line="276" w:lineRule="auto"/>
      <w:ind/>
    </w:pPr>
    <w:rPr>
      <w:b w:val="1"/>
      <w:color w:themeColor="accent1" w:val="4F81BD"/>
      <w:sz w:val="18"/>
    </w:rPr>
  </w:style>
  <w:style w:styleId="Style_27_ch" w:type="character">
    <w:name w:val="Caption"/>
    <w:basedOn w:val="Style_6_ch"/>
    <w:link w:val="Style_27"/>
    <w:rPr>
      <w:b w:val="1"/>
      <w:color w:themeColor="accent1" w:val="4F81BD"/>
      <w:sz w:val="18"/>
    </w:rPr>
  </w:style>
  <w:style w:styleId="Style_1" w:type="paragraph">
    <w:name w:val="Footer"/>
    <w:basedOn w:val="Style_6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Footer"/>
    <w:basedOn w:val="Style_6_ch"/>
    <w:link w:val="Style_1"/>
  </w:style>
  <w:style w:styleId="Style_28" w:type="paragraph">
    <w:name w:val="endnote text"/>
    <w:basedOn w:val="Style_6"/>
    <w:link w:val="Style_28_ch"/>
    <w:pPr>
      <w:spacing w:after="0" w:line="240" w:lineRule="auto"/>
      <w:ind/>
    </w:pPr>
    <w:rPr>
      <w:sz w:val="20"/>
    </w:rPr>
  </w:style>
  <w:style w:styleId="Style_28_ch" w:type="character">
    <w:name w:val="endnote text"/>
    <w:basedOn w:val="Style_6_ch"/>
    <w:link w:val="Style_28"/>
    <w:rPr>
      <w:sz w:val="20"/>
    </w:rPr>
  </w:style>
  <w:style w:styleId="Style_29" w:type="paragraph">
    <w:name w:val="heading 5"/>
    <w:basedOn w:val="Style_6"/>
    <w:next w:val="Style_6"/>
    <w:link w:val="Style_29_ch"/>
    <w:uiPriority w:val="9"/>
    <w:qFormat/>
    <w:pPr>
      <w:keepNext w:val="1"/>
      <w:keepLines w:val="1"/>
      <w:spacing w:after="40" w:before="220"/>
      <w:ind/>
      <w:outlineLvl w:val="4"/>
    </w:pPr>
    <w:rPr>
      <w:b w:val="1"/>
      <w:sz w:val="22"/>
    </w:rPr>
  </w:style>
  <w:style w:styleId="Style_29_ch" w:type="character">
    <w:name w:val="heading 5"/>
    <w:basedOn w:val="Style_6_ch"/>
    <w:link w:val="Style_29"/>
    <w:rPr>
      <w:b w:val="1"/>
      <w:sz w:val="22"/>
    </w:rPr>
  </w:style>
  <w:style w:styleId="Style_30" w:type="paragraph">
    <w:name w:val="Heading 6 Char"/>
    <w:basedOn w:val="Style_17"/>
    <w:link w:val="Style_30_ch"/>
    <w:rPr>
      <w:rFonts w:ascii="Arial" w:hAnsi="Arial"/>
      <w:b w:val="1"/>
      <w:sz w:val="22"/>
    </w:rPr>
  </w:style>
  <w:style w:styleId="Style_30_ch" w:type="character">
    <w:name w:val="Heading 6 Char"/>
    <w:basedOn w:val="Style_17_ch"/>
    <w:link w:val="Style_30"/>
    <w:rPr>
      <w:rFonts w:ascii="Arial" w:hAnsi="Arial"/>
      <w:b w:val="1"/>
      <w:sz w:val="22"/>
    </w:rPr>
  </w:style>
  <w:style w:styleId="Style_5" w:type="paragraph">
    <w:name w:val="heading 1"/>
    <w:basedOn w:val="Style_6"/>
    <w:next w:val="Style_6"/>
    <w:link w:val="Style_5_ch"/>
    <w:uiPriority w:val="9"/>
    <w:qFormat/>
    <w:pPr>
      <w:keepNext w:val="1"/>
      <w:keepLines w:val="1"/>
      <w:spacing w:after="120" w:before="120" w:line="240" w:lineRule="auto"/>
      <w:ind/>
      <w:jc w:val="left"/>
      <w:outlineLvl w:val="0"/>
    </w:pPr>
    <w:rPr>
      <w:rFonts w:ascii="Arial" w:hAnsi="Arial"/>
      <w:b w:val="1"/>
      <w:color w:val="000000"/>
      <w:sz w:val="32"/>
    </w:rPr>
  </w:style>
  <w:style w:styleId="Style_5_ch" w:type="character">
    <w:name w:val="heading 1"/>
    <w:basedOn w:val="Style_6_ch"/>
    <w:link w:val="Style_5"/>
    <w:rPr>
      <w:rFonts w:ascii="Arial" w:hAnsi="Arial"/>
      <w:b w:val="1"/>
      <w:color w:val="000000"/>
      <w:sz w:val="32"/>
    </w:rPr>
  </w:style>
  <w:style w:styleId="Style_31" w:type="paragraph">
    <w:name w:val="Hyperlink"/>
    <w:link w:val="Style_31_ch"/>
    <w:rPr>
      <w:color w:themeColor="hyperlink" w:val="0000FF"/>
      <w:u w:val="single"/>
    </w:rPr>
  </w:style>
  <w:style w:styleId="Style_31_ch" w:type="character">
    <w:name w:val="Hyperlink"/>
    <w:link w:val="Style_31"/>
    <w:rPr>
      <w:color w:themeColor="hyperlink" w:val="0000FF"/>
      <w:u w:val="single"/>
    </w:rPr>
  </w:style>
  <w:style w:styleId="Style_32" w:type="paragraph">
    <w:name w:val="Footnote"/>
    <w:basedOn w:val="Style_6"/>
    <w:link w:val="Style_32_ch"/>
    <w:pPr>
      <w:spacing w:after="40" w:line="240" w:lineRule="auto"/>
      <w:ind/>
    </w:pPr>
    <w:rPr>
      <w:sz w:val="18"/>
    </w:rPr>
  </w:style>
  <w:style w:styleId="Style_32_ch" w:type="character">
    <w:name w:val="Footnote"/>
    <w:basedOn w:val="Style_6_ch"/>
    <w:link w:val="Style_32"/>
    <w:rPr>
      <w:sz w:val="18"/>
    </w:rPr>
  </w:style>
  <w:style w:styleId="Style_33" w:type="paragraph">
    <w:name w:val="heading 8"/>
    <w:basedOn w:val="Style_6"/>
    <w:next w:val="Style_6"/>
    <w:link w:val="Style_33_ch"/>
    <w:uiPriority w:val="9"/>
    <w:qFormat/>
    <w:pPr>
      <w:keepNext w:val="1"/>
      <w:keepLines w:val="1"/>
      <w:spacing w:after="200" w:before="320"/>
      <w:ind/>
      <w:outlineLvl w:val="7"/>
    </w:pPr>
    <w:rPr>
      <w:rFonts w:ascii="Arial" w:hAnsi="Arial"/>
      <w:i w:val="1"/>
      <w:sz w:val="22"/>
    </w:rPr>
  </w:style>
  <w:style w:styleId="Style_33_ch" w:type="character">
    <w:name w:val="heading 8"/>
    <w:basedOn w:val="Style_6_ch"/>
    <w:link w:val="Style_33"/>
    <w:rPr>
      <w:rFonts w:ascii="Arial" w:hAnsi="Arial"/>
      <w:i w:val="1"/>
      <w:sz w:val="22"/>
    </w:rPr>
  </w:style>
  <w:style w:styleId="Style_3" w:type="paragraph">
    <w:name w:val="toc 1"/>
    <w:basedOn w:val="Style_6"/>
    <w:next w:val="Style_6"/>
    <w:link w:val="Style_3_ch"/>
    <w:uiPriority w:val="39"/>
    <w:pPr>
      <w:spacing w:after="57"/>
      <w:ind w:firstLine="0" w:left="0" w:right="0"/>
    </w:pPr>
  </w:style>
  <w:style w:styleId="Style_3_ch" w:type="character">
    <w:name w:val="toc 1"/>
    <w:basedOn w:val="Style_6_ch"/>
    <w:link w:val="Style_3"/>
  </w:style>
  <w:style w:styleId="Style_34" w:type="paragraph">
    <w:name w:val="Header and Footer"/>
    <w:link w:val="Style_34_ch"/>
    <w:pPr>
      <w:spacing w:line="240" w:lineRule="auto"/>
      <w:ind/>
      <w:jc w:val="both"/>
    </w:pPr>
    <w:rPr>
      <w:rFonts w:ascii="XO Thames" w:hAnsi="XO Thames"/>
      <w:sz w:val="20"/>
    </w:rPr>
  </w:style>
  <w:style w:styleId="Style_34_ch" w:type="character">
    <w:name w:val="Header and Footer"/>
    <w:link w:val="Style_34"/>
    <w:rPr>
      <w:rFonts w:ascii="XO Thames" w:hAnsi="XO Thames"/>
      <w:sz w:val="20"/>
    </w:rPr>
  </w:style>
  <w:style w:styleId="Style_35" w:type="paragraph">
    <w:name w:val="Heading 1 Char"/>
    <w:basedOn w:val="Style_17"/>
    <w:link w:val="Style_35_ch"/>
    <w:rPr>
      <w:rFonts w:ascii="Arial" w:hAnsi="Arial"/>
      <w:sz w:val="40"/>
    </w:rPr>
  </w:style>
  <w:style w:styleId="Style_35_ch" w:type="character">
    <w:name w:val="Heading 1 Char"/>
    <w:basedOn w:val="Style_17_ch"/>
    <w:link w:val="Style_35"/>
    <w:rPr>
      <w:rFonts w:ascii="Arial" w:hAnsi="Arial"/>
      <w:sz w:val="40"/>
    </w:rPr>
  </w:style>
  <w:style w:styleId="Style_36" w:type="paragraph">
    <w:name w:val="toc 9"/>
    <w:basedOn w:val="Style_6"/>
    <w:next w:val="Style_6"/>
    <w:link w:val="Style_36_ch"/>
    <w:uiPriority w:val="39"/>
    <w:pPr>
      <w:spacing w:after="57"/>
      <w:ind w:firstLine="0" w:left="2268" w:right="0"/>
    </w:pPr>
  </w:style>
  <w:style w:styleId="Style_36_ch" w:type="character">
    <w:name w:val="toc 9"/>
    <w:basedOn w:val="Style_6_ch"/>
    <w:link w:val="Style_36"/>
  </w:style>
  <w:style w:styleId="Style_37" w:type="paragraph">
    <w:name w:val="Footer Char"/>
    <w:basedOn w:val="Style_17"/>
    <w:link w:val="Style_37_ch"/>
  </w:style>
  <w:style w:styleId="Style_37_ch" w:type="character">
    <w:name w:val="Footer Char"/>
    <w:basedOn w:val="Style_17_ch"/>
    <w:link w:val="Style_37"/>
  </w:style>
  <w:style w:styleId="Style_38" w:type="paragraph">
    <w:name w:val="TOC Heading"/>
    <w:link w:val="Style_38_ch"/>
  </w:style>
  <w:style w:styleId="Style_38_ch" w:type="character">
    <w:name w:val="TOC Heading"/>
    <w:link w:val="Style_38"/>
  </w:style>
  <w:style w:styleId="Style_39" w:type="paragraph">
    <w:name w:val="toc 8"/>
    <w:basedOn w:val="Style_6"/>
    <w:next w:val="Style_6"/>
    <w:link w:val="Style_39_ch"/>
    <w:uiPriority w:val="39"/>
    <w:pPr>
      <w:spacing w:after="57"/>
      <w:ind w:firstLine="0" w:left="1984" w:right="0"/>
    </w:pPr>
  </w:style>
  <w:style w:styleId="Style_39_ch" w:type="character">
    <w:name w:val="toc 8"/>
    <w:basedOn w:val="Style_6_ch"/>
    <w:link w:val="Style_39"/>
  </w:style>
  <w:style w:styleId="Style_40" w:type="paragraph">
    <w:name w:val="Header Char"/>
    <w:basedOn w:val="Style_17"/>
    <w:link w:val="Style_40_ch"/>
  </w:style>
  <w:style w:styleId="Style_40_ch" w:type="character">
    <w:name w:val="Header Char"/>
    <w:basedOn w:val="Style_17_ch"/>
    <w:link w:val="Style_40"/>
  </w:style>
  <w:style w:styleId="Style_41" w:type="paragraph">
    <w:name w:val="Caption Char"/>
    <w:basedOn w:val="Style_27"/>
    <w:link w:val="Style_41_ch"/>
  </w:style>
  <w:style w:styleId="Style_41_ch" w:type="character">
    <w:name w:val="Caption Char"/>
    <w:basedOn w:val="Style_27_ch"/>
    <w:link w:val="Style_41"/>
  </w:style>
  <w:style w:styleId="Style_42" w:type="paragraph">
    <w:name w:val="Heading 4 Char"/>
    <w:basedOn w:val="Style_17"/>
    <w:link w:val="Style_42_ch"/>
    <w:rPr>
      <w:rFonts w:ascii="Arial" w:hAnsi="Arial"/>
      <w:b w:val="1"/>
      <w:sz w:val="26"/>
    </w:rPr>
  </w:style>
  <w:style w:styleId="Style_42_ch" w:type="character">
    <w:name w:val="Heading 4 Char"/>
    <w:basedOn w:val="Style_17_ch"/>
    <w:link w:val="Style_42"/>
    <w:rPr>
      <w:rFonts w:ascii="Arial" w:hAnsi="Arial"/>
      <w:b w:val="1"/>
      <w:sz w:val="26"/>
    </w:rPr>
  </w:style>
  <w:style w:styleId="Style_43" w:type="paragraph">
    <w:name w:val="footnote reference"/>
    <w:basedOn w:val="Style_17"/>
    <w:link w:val="Style_43_ch"/>
    <w:rPr>
      <w:vertAlign w:val="superscript"/>
    </w:rPr>
  </w:style>
  <w:style w:styleId="Style_43_ch" w:type="character">
    <w:name w:val="footnote reference"/>
    <w:basedOn w:val="Style_17_ch"/>
    <w:link w:val="Style_43"/>
    <w:rPr>
      <w:vertAlign w:val="superscript"/>
    </w:rPr>
  </w:style>
  <w:style w:styleId="Style_44" w:type="paragraph">
    <w:name w:val="Heading 2 Char"/>
    <w:basedOn w:val="Style_17"/>
    <w:link w:val="Style_44_ch"/>
    <w:rPr>
      <w:rFonts w:ascii="Arial" w:hAnsi="Arial"/>
      <w:sz w:val="34"/>
    </w:rPr>
  </w:style>
  <w:style w:styleId="Style_44_ch" w:type="character">
    <w:name w:val="Heading 2 Char"/>
    <w:basedOn w:val="Style_17_ch"/>
    <w:link w:val="Style_44"/>
    <w:rPr>
      <w:rFonts w:ascii="Arial" w:hAnsi="Arial"/>
      <w:sz w:val="34"/>
    </w:rPr>
  </w:style>
  <w:style w:styleId="Style_45" w:type="paragraph">
    <w:name w:val="toc 5"/>
    <w:basedOn w:val="Style_6"/>
    <w:next w:val="Style_6"/>
    <w:link w:val="Style_45_ch"/>
    <w:uiPriority w:val="39"/>
    <w:pPr>
      <w:spacing w:after="57"/>
      <w:ind w:firstLine="0" w:left="1134" w:right="0"/>
    </w:pPr>
  </w:style>
  <w:style w:styleId="Style_45_ch" w:type="character">
    <w:name w:val="toc 5"/>
    <w:basedOn w:val="Style_6_ch"/>
    <w:link w:val="Style_45"/>
  </w:style>
  <w:style w:styleId="Style_46" w:type="paragraph">
    <w:name w:val="table of figures"/>
    <w:basedOn w:val="Style_6"/>
    <w:next w:val="Style_6"/>
    <w:link w:val="Style_46_ch"/>
    <w:pPr>
      <w:spacing w:after="0"/>
      <w:ind/>
    </w:pPr>
  </w:style>
  <w:style w:styleId="Style_46_ch" w:type="character">
    <w:name w:val="table of figures"/>
    <w:basedOn w:val="Style_6_ch"/>
    <w:link w:val="Style_46"/>
  </w:style>
  <w:style w:styleId="Style_47" w:type="paragraph">
    <w:name w:val="endnote reference"/>
    <w:basedOn w:val="Style_17"/>
    <w:link w:val="Style_47_ch"/>
    <w:rPr>
      <w:vertAlign w:val="superscript"/>
    </w:rPr>
  </w:style>
  <w:style w:styleId="Style_47_ch" w:type="character">
    <w:name w:val="endnote reference"/>
    <w:basedOn w:val="Style_17_ch"/>
    <w:link w:val="Style_47"/>
    <w:rPr>
      <w:vertAlign w:val="superscript"/>
    </w:rPr>
  </w:style>
  <w:style w:styleId="Style_48" w:type="paragraph">
    <w:name w:val="Heading 3 Char"/>
    <w:basedOn w:val="Style_17"/>
    <w:link w:val="Style_48_ch"/>
    <w:rPr>
      <w:rFonts w:ascii="Arial" w:hAnsi="Arial"/>
      <w:sz w:val="30"/>
    </w:rPr>
  </w:style>
  <w:style w:styleId="Style_48_ch" w:type="character">
    <w:name w:val="Heading 3 Char"/>
    <w:basedOn w:val="Style_17_ch"/>
    <w:link w:val="Style_48"/>
    <w:rPr>
      <w:rFonts w:ascii="Arial" w:hAnsi="Arial"/>
      <w:sz w:val="30"/>
    </w:rPr>
  </w:style>
  <w:style w:styleId="Style_49" w:type="paragraph">
    <w:name w:val="Subtitle"/>
    <w:basedOn w:val="Style_6"/>
    <w:next w:val="Style_6"/>
    <w:link w:val="Style_49_ch"/>
    <w:uiPriority w:val="11"/>
    <w:qFormat/>
    <w:pPr>
      <w:keepNext w:val="1"/>
      <w:keepLines w:val="1"/>
      <w:spacing w:before="360"/>
      <w:ind/>
    </w:pPr>
    <w:rPr>
      <w:rFonts w:ascii="Georgia" w:hAnsi="Georgia"/>
      <w:i w:val="1"/>
      <w:color w:val="666666"/>
      <w:sz w:val="48"/>
    </w:rPr>
  </w:style>
  <w:style w:styleId="Style_49_ch" w:type="character">
    <w:name w:val="Subtitle"/>
    <w:basedOn w:val="Style_6_ch"/>
    <w:link w:val="Style_49"/>
    <w:rPr>
      <w:rFonts w:ascii="Georgia" w:hAnsi="Georgia"/>
      <w:i w:val="1"/>
      <w:color w:val="666666"/>
      <w:sz w:val="48"/>
    </w:rPr>
  </w:style>
  <w:style w:styleId="Style_50" w:type="paragraph">
    <w:name w:val="Title"/>
    <w:basedOn w:val="Style_6"/>
    <w:next w:val="Style_6"/>
    <w:link w:val="Style_50_ch"/>
    <w:uiPriority w:val="10"/>
    <w:qFormat/>
    <w:pPr>
      <w:keepNext w:val="1"/>
      <w:keepLines w:val="1"/>
      <w:spacing w:after="120" w:before="480"/>
      <w:ind/>
    </w:pPr>
    <w:rPr>
      <w:b w:val="1"/>
      <w:sz w:val="72"/>
    </w:rPr>
  </w:style>
  <w:style w:styleId="Style_50_ch" w:type="character">
    <w:name w:val="Title"/>
    <w:basedOn w:val="Style_6_ch"/>
    <w:link w:val="Style_50"/>
    <w:rPr>
      <w:b w:val="1"/>
      <w:sz w:val="72"/>
    </w:rPr>
  </w:style>
  <w:style w:styleId="Style_51" w:type="paragraph">
    <w:name w:val="heading 4"/>
    <w:basedOn w:val="Style_6"/>
    <w:next w:val="Style_6"/>
    <w:link w:val="Style_51_ch"/>
    <w:uiPriority w:val="9"/>
    <w:qFormat/>
    <w:pPr>
      <w:keepNext w:val="1"/>
      <w:keepLines w:val="1"/>
      <w:spacing w:after="40" w:before="240"/>
      <w:ind/>
      <w:outlineLvl w:val="3"/>
    </w:pPr>
    <w:rPr>
      <w:b w:val="1"/>
    </w:rPr>
  </w:style>
  <w:style w:styleId="Style_51_ch" w:type="character">
    <w:name w:val="heading 4"/>
    <w:basedOn w:val="Style_6_ch"/>
    <w:link w:val="Style_51"/>
    <w:rPr>
      <w:b w:val="1"/>
    </w:rPr>
  </w:style>
  <w:style w:styleId="Style_7" w:type="paragraph">
    <w:name w:val="heading 2"/>
    <w:basedOn w:val="Style_6"/>
    <w:next w:val="Style_6"/>
    <w:link w:val="Style_7_ch"/>
    <w:uiPriority w:val="9"/>
    <w:qFormat/>
    <w:pPr>
      <w:keepNext w:val="1"/>
      <w:keepLines w:val="1"/>
      <w:spacing w:after="120" w:before="120" w:line="240" w:lineRule="auto"/>
      <w:ind/>
      <w:jc w:val="left"/>
      <w:outlineLvl w:val="1"/>
    </w:pPr>
    <w:rPr>
      <w:rFonts w:ascii="Arial" w:hAnsi="Arial"/>
      <w:b w:val="1"/>
      <w:sz w:val="28"/>
    </w:rPr>
  </w:style>
  <w:style w:styleId="Style_7_ch" w:type="character">
    <w:name w:val="heading 2"/>
    <w:basedOn w:val="Style_6_ch"/>
    <w:link w:val="Style_7"/>
    <w:rPr>
      <w:rFonts w:ascii="Arial" w:hAnsi="Arial"/>
      <w:b w:val="1"/>
      <w:sz w:val="28"/>
    </w:rPr>
  </w:style>
  <w:style w:styleId="Style_52" w:type="paragraph">
    <w:name w:val="heading 6"/>
    <w:basedOn w:val="Style_6"/>
    <w:next w:val="Style_6"/>
    <w:link w:val="Style_52_ch"/>
    <w:uiPriority w:val="9"/>
    <w:qFormat/>
    <w:pPr>
      <w:keepNext w:val="1"/>
      <w:keepLines w:val="1"/>
      <w:spacing w:after="40" w:before="200"/>
      <w:ind/>
      <w:outlineLvl w:val="5"/>
    </w:pPr>
    <w:rPr>
      <w:b w:val="1"/>
      <w:sz w:val="20"/>
    </w:rPr>
  </w:style>
  <w:style w:styleId="Style_52_ch" w:type="character">
    <w:name w:val="heading 6"/>
    <w:basedOn w:val="Style_6_ch"/>
    <w:link w:val="Style_52"/>
    <w:rPr>
      <w:b w:val="1"/>
      <w:sz w:val="20"/>
    </w:rPr>
  </w:style>
  <w:style w:styleId="Style_53" w:type="table">
    <w:name w:val="Grid Table 7 Colorful - Accent 2"/>
    <w:basedOn w:val="Style_8"/>
    <w:pPr>
      <w:spacing w:after="0" w:line="240" w:lineRule="auto"/>
      <w:ind/>
    </w:pPr>
    <w:tblPr>
      <w:tblInd w:type="dxa" w:w="0"/>
      <w:tblBorders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54" w:type="table">
    <w:name w:val="List Table 1 Light - Accent 4"/>
    <w:basedOn w:val="Style_8"/>
    <w:pPr>
      <w:spacing w:after="0" w:line="240" w:lineRule="auto"/>
      <w:ind/>
    </w:pPr>
    <w:tblPr>
      <w:tblInd w:type="dxa" w:w="0"/>
    </w:tblPr>
  </w:style>
  <w:style w:styleId="Style_55" w:type="table">
    <w:name w:val="List Table 3 - Accent 1"/>
    <w:basedOn w:val="Style_8"/>
    <w:pPr>
      <w:spacing w:after="0" w:line="240" w:lineRule="auto"/>
      <w:ind/>
    </w:pPr>
    <w:tblPr>
      <w:tblInd w:type="dxa" w:w="0"/>
      <w:tblBorders>
        <w:top w:sz="4" w:themeColor="accent1" w:val="single"/>
        <w:left w:sz="4" w:themeColor="accent1" w:val="single"/>
        <w:bottom w:sz="4" w:themeColor="accent1" w:val="single"/>
        <w:right w:sz="4" w:themeColor="accent1" w:val="single"/>
      </w:tblBorders>
    </w:tblPr>
  </w:style>
  <w:style w:styleId="Style_56" w:type="table">
    <w:name w:val="Grid Table 5 Dark - Accent 2"/>
    <w:basedOn w:val="Style_8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57" w:type="table">
    <w:name w:val="Lined - Accent 3"/>
    <w:basedOn w:val="Style_8"/>
    <w:pPr>
      <w:spacing w:after="0" w:line="240" w:lineRule="auto"/>
      <w:ind/>
    </w:pPr>
    <w:rPr>
      <w:color w:val="404040"/>
    </w:rPr>
    <w:tblPr>
      <w:tblInd w:type="dxa" w:w="0"/>
    </w:tblPr>
  </w:style>
  <w:style w:styleId="Style_58" w:type="table">
    <w:name w:val="List Table 2"/>
    <w:basedOn w:val="Style_8"/>
    <w:pPr>
      <w:spacing w:after="0" w:line="240" w:lineRule="auto"/>
      <w:ind/>
    </w:pPr>
    <w:tblPr>
      <w:tblInd w:type="dxa" w:w="0"/>
      <w:tblBorders>
        <w:top w:sz="4" w:themeColor="text1" w:themeTint="90" w:val="single"/>
        <w:bottom w:sz="4" w:themeColor="text1" w:themeTint="90" w:val="single"/>
        <w:insideH w:sz="4" w:themeColor="text1" w:themeTint="90" w:val="single"/>
      </w:tblBorders>
    </w:tblPr>
  </w:style>
  <w:style w:styleId="Style_59" w:type="table">
    <w:name w:val="List Table 4 - Accent 2"/>
    <w:basedOn w:val="Style_8"/>
    <w:pPr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</w:tblBorders>
    </w:tblPr>
  </w:style>
  <w:style w:styleId="Style_60" w:type="table">
    <w:name w:val="List Table 6 Colorful - Accent 4"/>
    <w:basedOn w:val="Style_8"/>
    <w:pPr>
      <w:spacing w:after="0" w:line="240" w:lineRule="auto"/>
      <w:ind/>
    </w:pPr>
    <w:tblPr>
      <w:tblInd w:type="dxa" w:w="0"/>
      <w:tblBorders>
        <w:top w:sz="4" w:themeColor="accent4" w:themeTint="9A" w:val="single"/>
        <w:bottom w:sz="4" w:themeColor="accent4" w:themeTint="9A" w:val="single"/>
      </w:tblBorders>
    </w:tblPr>
  </w:style>
  <w:style w:styleId="Style_61" w:type="table">
    <w:name w:val="Grid Table 7 Colorful - Accent 3"/>
    <w:basedOn w:val="Style_8"/>
    <w:pPr>
      <w:spacing w:after="0" w:line="240" w:lineRule="auto"/>
      <w:ind/>
    </w:pPr>
    <w:tblPr>
      <w:tblInd w:type="dxa" w:w="0"/>
      <w:tblBorders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62" w:type="table">
    <w:name w:val="List Table 5 Dark - Accent 5"/>
    <w:basedOn w:val="Style_8"/>
    <w:pPr>
      <w:spacing w:after="0" w:line="240" w:lineRule="auto"/>
      <w:ind/>
    </w:pPr>
    <w:tblPr>
      <w:tblInd w:type="dxa" w:w="0"/>
      <w:tblBorders>
        <w:top w:sz="32" w:themeColor="accent5" w:themeTint="9A" w:val="single"/>
        <w:left w:sz="32" w:themeColor="accent5" w:themeTint="9A" w:val="single"/>
        <w:bottom w:sz="32" w:themeColor="accent5" w:themeTint="9A" w:val="single"/>
        <w:right w:sz="32" w:themeColor="accent5" w:themeTint="9A" w:val="single"/>
      </w:tblBorders>
    </w:tblPr>
  </w:style>
  <w:style w:styleId="Style_63" w:type="table">
    <w:name w:val="List Table 5 Dark - Accent 2"/>
    <w:basedOn w:val="Style_8"/>
    <w:pPr>
      <w:spacing w:after="0" w:line="240" w:lineRule="auto"/>
      <w:ind/>
    </w:pPr>
    <w:tblPr>
      <w:tblInd w:type="dxa" w:w="0"/>
      <w:tblBorders>
        <w:top w:sz="32" w:themeColor="accent2" w:themeTint="97" w:val="single"/>
        <w:left w:sz="32" w:themeColor="accent2" w:themeTint="97" w:val="single"/>
        <w:bottom w:sz="32" w:themeColor="accent2" w:themeTint="97" w:val="single"/>
        <w:right w:sz="32" w:themeColor="accent2" w:themeTint="97" w:val="single"/>
      </w:tblBorders>
    </w:tblPr>
  </w:style>
  <w:style w:styleId="Style_64" w:type="table">
    <w:name w:val="Grid Table 7 Colorful"/>
    <w:basedOn w:val="Style_8"/>
    <w:pPr>
      <w:spacing w:after="0" w:line="240" w:lineRule="auto"/>
      <w:ind/>
    </w:pPr>
    <w:tblPr>
      <w:tblInd w:type="dxa" w:w="0"/>
      <w:tblBorders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65" w:type="table">
    <w:name w:val="Grid Table 4 - Accent 1"/>
    <w:basedOn w:val="Style_8"/>
    <w:pPr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  <w:insideV w:sz="4" w:themeColor="accent1" w:themeTint="90" w:val="single"/>
      </w:tblBorders>
    </w:tblPr>
  </w:style>
  <w:style w:styleId="Style_66" w:type="table">
    <w:name w:val="Grid Table 1 Light - Accent 1"/>
    <w:basedOn w:val="Style_8"/>
    <w:pPr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67" w:type="table">
    <w:name w:val="Bordered - Accent 1"/>
    <w:basedOn w:val="Style_8"/>
    <w:pPr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68" w:type="table">
    <w:name w:val="StGen9"/>
    <w:basedOn w:val="Style_69"/>
    <w:pPr>
      <w:spacing w:after="0" w:line="240" w:lineRule="auto"/>
      <w:ind/>
    </w:pPr>
    <w:rPr>
      <w:sz w:val="20"/>
    </w:rPr>
    <w:tblPr>
      <w:tblCellMar>
        <w:top w:type="dxa" w:w="100"/>
        <w:left w:type="dxa" w:w="108"/>
        <w:bottom w:type="dxa" w:w="100"/>
        <w:right w:type="dxa" w:w="108"/>
      </w:tblCellMar>
    </w:tblPr>
  </w:style>
  <w:style w:styleId="Style_70" w:type="table">
    <w:name w:val="List Table 6 Colorful - Accent 6"/>
    <w:basedOn w:val="Style_8"/>
    <w:pPr>
      <w:spacing w:after="0" w:line="240" w:lineRule="auto"/>
      <w:ind/>
    </w:pPr>
    <w:tblPr>
      <w:tblInd w:type="dxa" w:w="0"/>
      <w:tblBorders>
        <w:top w:sz="4" w:themeColor="accent6" w:themeTint="98" w:val="single"/>
        <w:bottom w:sz="4" w:themeColor="accent6" w:themeTint="98" w:val="single"/>
      </w:tblBorders>
    </w:tblPr>
  </w:style>
  <w:style w:styleId="Style_71" w:type="table">
    <w:name w:val="Bordered &amp; Lined - Accent 1"/>
    <w:basedOn w:val="Style_8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1" w:themeShade="95" w:val="single"/>
        <w:left w:sz="4" w:themeColor="accent1" w:themeShade="95" w:val="single"/>
        <w:bottom w:sz="4" w:themeColor="accent1" w:themeShade="95" w:val="single"/>
        <w:right w:sz="4" w:themeColor="accent1" w:themeShade="95" w:val="single"/>
        <w:insideH w:sz="4" w:themeColor="accent1" w:themeShade="95" w:val="single"/>
        <w:insideV w:sz="4" w:themeColor="accent1" w:themeShade="95" w:val="single"/>
      </w:tblBorders>
    </w:tblPr>
  </w:style>
  <w:style w:styleId="Style_72" w:type="table">
    <w:name w:val="Bordered &amp; Lined - Accent 3"/>
    <w:basedOn w:val="Style_8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3" w:themeShade="95" w:val="single"/>
        <w:left w:sz="4" w:themeColor="accent3" w:themeShade="95" w:val="single"/>
        <w:bottom w:sz="4" w:themeColor="accent3" w:themeShade="95" w:val="single"/>
        <w:right w:sz="4" w:themeColor="accent3" w:themeShade="95" w:val="single"/>
        <w:insideH w:sz="4" w:themeColor="accent3" w:themeShade="95" w:val="single"/>
        <w:insideV w:sz="4" w:themeColor="accent3" w:themeShade="95" w:val="single"/>
      </w:tblBorders>
    </w:tblPr>
  </w:style>
  <w:style w:styleId="Style_73" w:type="table">
    <w:name w:val="StGen3"/>
    <w:basedOn w:val="Style_69"/>
    <w:pPr>
      <w:spacing w:after="0" w:line="240" w:lineRule="auto"/>
      <w:ind/>
    </w:pPr>
    <w:rPr>
      <w:sz w:val="20"/>
    </w:rPr>
    <w:tblPr>
      <w:tblCellMar>
        <w:top w:type="dxa" w:w="100"/>
        <w:left w:type="dxa" w:w="108"/>
        <w:bottom w:type="dxa" w:w="100"/>
        <w:right w:type="dxa" w:w="108"/>
      </w:tblCellMar>
    </w:tblPr>
  </w:style>
  <w:style w:styleId="Style_74" w:type="table">
    <w:name w:val="Grid Table 4 - Accent 3"/>
    <w:basedOn w:val="Style_8"/>
    <w:pPr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  <w:insideV w:sz="4" w:themeColor="accent3" w:themeTint="90" w:val="single"/>
      </w:tblBorders>
    </w:tblPr>
  </w:style>
  <w:style w:styleId="Style_75" w:type="table">
    <w:name w:val="Grid Table 7 Colorful - Accent 6"/>
    <w:basedOn w:val="Style_8"/>
    <w:pPr>
      <w:spacing w:after="0" w:line="240" w:lineRule="auto"/>
      <w:ind/>
    </w:pPr>
    <w:tblPr>
      <w:tblInd w:type="dxa" w:w="0"/>
      <w:tblBorders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76" w:type="table">
    <w:name w:val="List Table 3 - Accent 6"/>
    <w:basedOn w:val="Style_8"/>
    <w:pPr>
      <w:spacing w:after="0" w:line="240" w:lineRule="auto"/>
      <w:ind/>
    </w:pPr>
    <w:tblPr>
      <w:tblInd w:type="dxa" w:w="0"/>
      <w:tblBorders>
        <w:top w:sz="4" w:themeColor="accent6" w:themeTint="98" w:val="single"/>
        <w:left w:sz="4" w:themeColor="accent6" w:themeTint="98" w:val="single"/>
        <w:bottom w:sz="4" w:themeColor="accent6" w:themeTint="98" w:val="single"/>
        <w:right w:sz="4" w:themeColor="accent6" w:themeTint="98" w:val="single"/>
      </w:tblBorders>
    </w:tblPr>
  </w:style>
  <w:style w:styleId="Style_69" w:type="table">
    <w:name w:val="Table Normal"/>
    <w:tblPr>
      <w:tblCellMar>
        <w:top w:type="dxa" w:w="0"/>
        <w:left w:type="dxa" w:w="0"/>
        <w:bottom w:type="dxa" w:w="0"/>
        <w:right w:type="dxa" w:w="0"/>
      </w:tblCellMar>
    </w:tblPr>
  </w:style>
  <w:style w:styleId="Style_77" w:type="table">
    <w:name w:val="Table Grid Light"/>
    <w:basedOn w:val="Style_8"/>
    <w:pPr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8" w:type="table">
    <w:name w:val="List Table 7 Colorful - Accent 2"/>
    <w:basedOn w:val="Style_8"/>
    <w:pPr>
      <w:spacing w:after="0" w:line="240" w:lineRule="auto"/>
      <w:ind/>
    </w:pPr>
    <w:tblPr>
      <w:tblInd w:type="dxa" w:w="0"/>
      <w:tblBorders>
        <w:right w:sz="4" w:themeColor="accent2" w:themeTint="97" w:val="single"/>
      </w:tblBorders>
    </w:tblPr>
  </w:style>
  <w:style w:styleId="Style_79" w:type="table">
    <w:name w:val="List Table 7 Colorful - Accent 3"/>
    <w:basedOn w:val="Style_8"/>
    <w:pPr>
      <w:spacing w:after="0" w:line="240" w:lineRule="auto"/>
      <w:ind/>
    </w:pPr>
    <w:tblPr>
      <w:tblInd w:type="dxa" w:w="0"/>
      <w:tblBorders>
        <w:right w:sz="4" w:themeColor="accent3" w:themeTint="98" w:val="single"/>
      </w:tblBorders>
    </w:tblPr>
  </w:style>
  <w:style w:styleId="Style_80" w:type="table">
    <w:name w:val="StGen1"/>
    <w:basedOn w:val="Style_69"/>
    <w:pPr>
      <w:spacing w:after="0" w:line="240" w:lineRule="auto"/>
      <w:ind/>
    </w:pPr>
    <w:rPr>
      <w:sz w:val="20"/>
    </w:rPr>
    <w:tblPr>
      <w:tblCellMar>
        <w:top w:type="dxa" w:w="100"/>
        <w:left w:type="dxa" w:w="108"/>
        <w:bottom w:type="dxa" w:w="100"/>
        <w:right w:type="dxa" w:w="108"/>
      </w:tblCellMar>
    </w:tblPr>
  </w:style>
  <w:style w:styleId="Style_81" w:type="table">
    <w:name w:val="List Table 3 - Accent 4"/>
    <w:basedOn w:val="Style_8"/>
    <w:pPr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</w:tblBorders>
    </w:tblPr>
  </w:style>
  <w:style w:styleId="Style_82" w:type="table">
    <w:name w:val="List Table 1 Light - Accent 3"/>
    <w:basedOn w:val="Style_8"/>
    <w:pPr>
      <w:spacing w:after="0" w:line="240" w:lineRule="auto"/>
      <w:ind/>
    </w:pPr>
    <w:tblPr>
      <w:tblInd w:type="dxa" w:w="0"/>
    </w:tblPr>
  </w:style>
  <w:style w:styleId="Style_83" w:type="table">
    <w:name w:val="Grid Table 1 Light"/>
    <w:basedOn w:val="Style_8"/>
    <w:pPr>
      <w:spacing w:after="0" w:line="240" w:lineRule="auto"/>
      <w:ind/>
    </w:pPr>
    <w:tblPr>
      <w:tblInd w:type="dxa" w:w="0"/>
      <w:tblBorders>
        <w:top w:sz="4" w:themeColor="text1" w:themeTint="67" w:val="single"/>
        <w:left w:sz="4" w:themeColor="text1" w:themeTint="67" w:val="single"/>
        <w:bottom w:sz="4" w:themeColor="text1" w:themeTint="67" w:val="single"/>
        <w:right w:sz="4" w:themeColor="text1" w:themeTint="67" w:val="single"/>
        <w:insideH w:sz="4" w:themeColor="text1" w:themeTint="67" w:val="single"/>
        <w:insideV w:sz="4" w:themeColor="text1" w:themeTint="67" w:val="single"/>
      </w:tblBorders>
    </w:tblPr>
  </w:style>
  <w:style w:styleId="Style_84" w:type="table">
    <w:name w:val="Table Normal"/>
    <w:tblPr>
      <w:tblCellMar>
        <w:top w:type="dxa" w:w="0"/>
        <w:left w:type="dxa" w:w="0"/>
        <w:bottom w:type="dxa" w:w="0"/>
        <w:right w:type="dxa" w:w="0"/>
      </w:tblCellMar>
    </w:tblPr>
  </w:style>
  <w:style w:styleId="Style_85" w:type="table">
    <w:name w:val="Bordered &amp; Lined - Accent 5"/>
    <w:basedOn w:val="Style_8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5" w:themeShade="95" w:val="single"/>
        <w:left w:sz="4" w:themeColor="accent5" w:themeShade="95" w:val="single"/>
        <w:bottom w:sz="4" w:themeColor="accent5" w:themeShade="95" w:val="single"/>
        <w:right w:sz="4" w:themeColor="accent5" w:themeShade="95" w:val="single"/>
        <w:insideH w:sz="4" w:themeColor="accent5" w:themeShade="95" w:val="single"/>
        <w:insideV w:sz="4" w:themeColor="accent5" w:themeShade="95" w:val="single"/>
      </w:tblBorders>
    </w:tblPr>
  </w:style>
  <w:style w:styleId="Style_86" w:type="table">
    <w:name w:val="StGen7"/>
    <w:basedOn w:val="Style_69"/>
    <w:pPr>
      <w:spacing w:after="0" w:line="240" w:lineRule="auto"/>
      <w:ind/>
    </w:pPr>
    <w:rPr>
      <w:sz w:val="20"/>
    </w:rPr>
    <w:tblPr>
      <w:tblCellMar>
        <w:top w:type="dxa" w:w="100"/>
        <w:left w:type="dxa" w:w="108"/>
        <w:bottom w:type="dxa" w:w="100"/>
        <w:right w:type="dxa" w:w="108"/>
      </w:tblCellMar>
    </w:tblPr>
  </w:style>
  <w:style w:styleId="Style_87" w:type="table">
    <w:name w:val="List Table 2 - Accent 5"/>
    <w:basedOn w:val="Style_8"/>
    <w:pPr>
      <w:spacing w:after="0" w:line="240" w:lineRule="auto"/>
      <w:ind/>
    </w:pPr>
    <w:tblPr>
      <w:tblInd w:type="dxa" w:w="0"/>
      <w:tblBorders>
        <w:top w:sz="4" w:themeColor="accent5" w:themeTint="90" w:val="single"/>
        <w:bottom w:sz="4" w:themeColor="accent5" w:themeTint="90" w:val="single"/>
        <w:insideH w:sz="4" w:themeColor="accent5" w:themeTint="90" w:val="single"/>
      </w:tblBorders>
    </w:tblPr>
  </w:style>
  <w:style w:styleId="Style_88" w:type="table">
    <w:name w:val="Grid Table 4 - Accent 2"/>
    <w:basedOn w:val="Style_8"/>
    <w:pPr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  <w:insideV w:sz="4" w:themeColor="accent2" w:themeTint="90" w:val="single"/>
      </w:tblBorders>
    </w:tblPr>
  </w:style>
  <w:style w:styleId="Style_89" w:type="table">
    <w:name w:val="Grid Table 2"/>
    <w:basedOn w:val="Style_8"/>
    <w:pPr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90" w:type="table">
    <w:name w:val="StGen12"/>
    <w:basedOn w:val="Style_69"/>
    <w:pPr>
      <w:spacing w:after="0" w:line="240" w:lineRule="auto"/>
      <w:ind/>
    </w:pPr>
    <w:rPr>
      <w:sz w:val="20"/>
    </w:rPr>
    <w:tblPr>
      <w:tblCellMar>
        <w:top w:type="dxa" w:w="100"/>
        <w:left w:type="dxa" w:w="108"/>
        <w:bottom w:type="dxa" w:w="100"/>
        <w:right w:type="dxa" w:w="108"/>
      </w:tblCellMar>
    </w:tblPr>
  </w:style>
  <w:style w:styleId="Style_91" w:type="table">
    <w:name w:val="Grid Table 1 Light - Accent 2"/>
    <w:basedOn w:val="Style_8"/>
    <w:pPr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92" w:type="table">
    <w:name w:val="Grid Table 1 Light - Accent 5"/>
    <w:basedOn w:val="Style_8"/>
    <w:pPr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93" w:type="table">
    <w:name w:val="Grid Table 4 - Accent 6"/>
    <w:basedOn w:val="Style_8"/>
    <w:pPr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94" w:type="table">
    <w:name w:val="Lined - Accent"/>
    <w:basedOn w:val="Style_8"/>
    <w:pPr>
      <w:spacing w:after="0" w:line="240" w:lineRule="auto"/>
      <w:ind/>
    </w:pPr>
    <w:rPr>
      <w:color w:val="404040"/>
    </w:rPr>
    <w:tblPr>
      <w:tblInd w:type="dxa" w:w="0"/>
    </w:tblPr>
  </w:style>
  <w:style w:styleId="Style_95" w:type="table">
    <w:name w:val="Grid Table 3 - Accent 6"/>
    <w:basedOn w:val="Style_8"/>
    <w:pPr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96" w:type="table">
    <w:name w:val="Grid Table 6 Colorful - Accent 6"/>
    <w:basedOn w:val="Style_8"/>
    <w:pPr>
      <w:spacing w:after="0" w:line="240" w:lineRule="auto"/>
      <w:ind/>
    </w:pPr>
    <w:tblPr>
      <w:tblInd w:type="dxa" w:w="0"/>
      <w:tblBorders>
        <w:top w:sz="4" w:themeColor="accent6" w:val="single"/>
        <w:left w:sz="4" w:themeColor="accent6" w:val="single"/>
        <w:bottom w:sz="4" w:themeColor="accent6" w:val="single"/>
        <w:right w:sz="4" w:themeColor="accent6" w:val="single"/>
        <w:insideH w:sz="4" w:themeColor="accent6" w:val="single"/>
        <w:insideV w:sz="4" w:themeColor="accent6" w:val="single"/>
      </w:tblBorders>
    </w:tblPr>
  </w:style>
  <w:style w:styleId="Style_97" w:type="table">
    <w:name w:val="Plain Table 2"/>
    <w:basedOn w:val="Style_8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nil"/>
        <w:bottom w:sz="4" w:themeColor="text1" w:val="single"/>
        <w:right w:sz="4" w:themeColor="text1" w:val="nil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8" w:type="table">
    <w:name w:val="Grid Table 6 Colorful - Accent 3"/>
    <w:basedOn w:val="Style_8"/>
    <w:pPr>
      <w:spacing w:after="0" w:line="240" w:lineRule="auto"/>
      <w:ind/>
    </w:pPr>
    <w:tblPr>
      <w:tblInd w:type="dxa" w:w="0"/>
      <w:tblBorders>
        <w:top w:sz="4" w:themeColor="accent3" w:themeTint="FE" w:val="single"/>
        <w:left w:sz="4" w:themeColor="accent3" w:themeTint="FE" w:val="single"/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99" w:type="table">
    <w:name w:val="Grid Table 6 Colorful - Accent 5"/>
    <w:basedOn w:val="Style_8"/>
    <w:pPr>
      <w:spacing w:after="0" w:line="240" w:lineRule="auto"/>
      <w:ind/>
    </w:pPr>
    <w:tblPr>
      <w:tblInd w:type="dxa" w:w="0"/>
      <w:tblBorders>
        <w:top w:sz="4" w:themeColor="accent5" w:val="single"/>
        <w:left w:sz="4" w:themeColor="accent5" w:val="single"/>
        <w:bottom w:sz="4" w:themeColor="accent5" w:val="single"/>
        <w:right w:sz="4" w:themeColor="accent5" w:val="single"/>
        <w:insideH w:sz="4" w:themeColor="accent5" w:val="single"/>
        <w:insideV w:sz="4" w:themeColor="accent5" w:val="single"/>
      </w:tblBorders>
    </w:tblPr>
  </w:style>
  <w:style w:styleId="Style_100" w:type="table">
    <w:name w:val="Plain Table 1"/>
    <w:basedOn w:val="Style_8"/>
    <w:pPr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1" w:type="table">
    <w:name w:val="Grid Table 6 Colorful - Accent 2"/>
    <w:basedOn w:val="Style_8"/>
    <w:pPr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02" w:type="table">
    <w:name w:val="Grid Table 5 Dark - Accent 6"/>
    <w:basedOn w:val="Style_8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03" w:type="table">
    <w:name w:val="List Table 4 - Accent 4"/>
    <w:basedOn w:val="Style_8"/>
    <w:pPr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</w:tblBorders>
    </w:tblPr>
  </w:style>
  <w:style w:styleId="Style_104" w:type="table">
    <w:name w:val="Lined - Accent 6"/>
    <w:basedOn w:val="Style_8"/>
    <w:pPr>
      <w:spacing w:after="0" w:line="240" w:lineRule="auto"/>
      <w:ind/>
    </w:pPr>
    <w:rPr>
      <w:color w:val="404040"/>
    </w:rPr>
    <w:tblPr>
      <w:tblInd w:type="dxa" w:w="0"/>
    </w:tblPr>
  </w:style>
  <w:style w:styleId="Style_105" w:type="table">
    <w:name w:val="List Table 7 Colorful - Accent 4"/>
    <w:basedOn w:val="Style_8"/>
    <w:pPr>
      <w:spacing w:after="0" w:line="240" w:lineRule="auto"/>
      <w:ind/>
    </w:pPr>
    <w:tblPr>
      <w:tblInd w:type="dxa" w:w="0"/>
      <w:tblBorders>
        <w:right w:sz="4" w:themeColor="accent4" w:themeTint="9A" w:val="single"/>
      </w:tblBorders>
    </w:tblPr>
  </w:style>
  <w:style w:styleId="Style_106" w:type="table">
    <w:name w:val="List Table 5 Dark"/>
    <w:basedOn w:val="Style_8"/>
    <w:pPr>
      <w:spacing w:after="0" w:line="240" w:lineRule="auto"/>
      <w:ind/>
    </w:pPr>
    <w:tblPr>
      <w:tblInd w:type="dxa" w:w="0"/>
      <w:tblBorders>
        <w:top w:sz="32" w:themeColor="text1" w:themeTint="80" w:val="single"/>
        <w:left w:sz="32" w:themeColor="text1" w:themeTint="80" w:val="single"/>
        <w:bottom w:sz="32" w:themeColor="text1" w:themeTint="80" w:val="single"/>
        <w:right w:sz="32" w:themeColor="text1" w:themeTint="80" w:val="single"/>
      </w:tblBorders>
    </w:tblPr>
  </w:style>
  <w:style w:styleId="Style_107" w:type="table">
    <w:name w:val="Grid Table 2 - Accent 4"/>
    <w:basedOn w:val="Style_8"/>
    <w:pPr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08" w:type="table">
    <w:name w:val="List Table 2 - Accent 3"/>
    <w:basedOn w:val="Style_8"/>
    <w:pPr>
      <w:spacing w:after="0" w:line="240" w:lineRule="auto"/>
      <w:ind/>
    </w:pPr>
    <w:tblPr>
      <w:tblInd w:type="dxa" w:w="0"/>
      <w:tblBorders>
        <w:top w:sz="4" w:themeColor="accent3" w:themeTint="90" w:val="single"/>
        <w:bottom w:sz="4" w:themeColor="accent3" w:themeTint="90" w:val="single"/>
        <w:insideH w:sz="4" w:themeColor="accent3" w:themeTint="90" w:val="single"/>
      </w:tblBorders>
    </w:tblPr>
  </w:style>
  <w:style w:styleId="Style_109" w:type="table">
    <w:name w:val="Grid Table 2 - Accent 5"/>
    <w:basedOn w:val="Style_8"/>
    <w:pPr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110" w:type="table">
    <w:name w:val="Bordered - Accent 2"/>
    <w:basedOn w:val="Style_8"/>
    <w:pPr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111" w:type="table">
    <w:name w:val="List Table 1 Light - Accent 2"/>
    <w:basedOn w:val="Style_8"/>
    <w:pPr>
      <w:spacing w:after="0" w:line="240" w:lineRule="auto"/>
      <w:ind/>
    </w:pPr>
    <w:tblPr>
      <w:tblInd w:type="dxa" w:w="0"/>
    </w:tblPr>
  </w:style>
  <w:style w:styleId="Style_112" w:type="table">
    <w:name w:val="Grid Table 3 - Accent 1"/>
    <w:basedOn w:val="Style_8"/>
    <w:pPr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113" w:type="table">
    <w:name w:val="Lined - Accent 5"/>
    <w:basedOn w:val="Style_8"/>
    <w:pPr>
      <w:spacing w:after="0" w:line="240" w:lineRule="auto"/>
      <w:ind/>
    </w:pPr>
    <w:rPr>
      <w:color w:val="404040"/>
    </w:rPr>
    <w:tblPr>
      <w:tblInd w:type="dxa" w:w="0"/>
    </w:tblPr>
  </w:style>
  <w:style w:styleId="Style_114" w:type="table">
    <w:name w:val="List Table 7 Colorful - Accent 6"/>
    <w:basedOn w:val="Style_8"/>
    <w:pPr>
      <w:spacing w:after="0" w:line="240" w:lineRule="auto"/>
      <w:ind/>
    </w:pPr>
    <w:tblPr>
      <w:tblInd w:type="dxa" w:w="0"/>
      <w:tblBorders>
        <w:right w:sz="4" w:themeColor="accent6" w:themeTint="98" w:val="single"/>
      </w:tblBorders>
    </w:tblPr>
  </w:style>
  <w:style w:styleId="Style_115" w:type="table">
    <w:name w:val="List Table 1 Light"/>
    <w:basedOn w:val="Style_8"/>
    <w:pPr>
      <w:spacing w:after="0" w:line="240" w:lineRule="auto"/>
      <w:ind/>
    </w:pPr>
    <w:tblPr>
      <w:tblInd w:type="dxa" w:w="0"/>
    </w:tblPr>
  </w:style>
  <w:style w:styleId="Style_116" w:type="table">
    <w:name w:val="StGen0"/>
    <w:basedOn w:val="Style_69"/>
    <w:pPr>
      <w:spacing w:after="0" w:line="240" w:lineRule="auto"/>
      <w:ind/>
    </w:pPr>
    <w:rPr>
      <w:sz w:val="20"/>
    </w:rPr>
    <w:tblPr>
      <w:tblCellMar>
        <w:top w:type="dxa" w:w="100"/>
        <w:left w:type="dxa" w:w="108"/>
        <w:bottom w:type="dxa" w:w="100"/>
        <w:right w:type="dxa" w:w="108"/>
      </w:tblCellMar>
    </w:tblPr>
  </w:style>
  <w:style w:styleId="Style_117" w:type="table">
    <w:name w:val="List Table 7 Colorful - Accent 1"/>
    <w:basedOn w:val="Style_8"/>
    <w:pPr>
      <w:spacing w:after="0" w:line="240" w:lineRule="auto"/>
      <w:ind/>
    </w:pPr>
    <w:tblPr>
      <w:tblInd w:type="dxa" w:w="0"/>
      <w:tblBorders>
        <w:right w:sz="4" w:themeColor="accent1" w:val="single"/>
      </w:tblBorders>
    </w:tblPr>
  </w:style>
  <w:style w:styleId="Style_118" w:type="table">
    <w:name w:val="List Table 1 Light - Accent 5"/>
    <w:basedOn w:val="Style_8"/>
    <w:pPr>
      <w:spacing w:after="0" w:line="240" w:lineRule="auto"/>
      <w:ind/>
    </w:pPr>
    <w:tblPr>
      <w:tblInd w:type="dxa" w:w="0"/>
    </w:tblPr>
  </w:style>
  <w:style w:styleId="Style_119" w:type="table">
    <w:name w:val="StGen6"/>
    <w:basedOn w:val="Style_69"/>
    <w:pPr>
      <w:spacing w:after="0" w:line="240" w:lineRule="auto"/>
      <w:ind/>
    </w:pPr>
    <w:rPr>
      <w:sz w:val="20"/>
    </w:rPr>
    <w:tblPr>
      <w:tblCellMar>
        <w:top w:type="dxa" w:w="100"/>
        <w:left w:type="dxa" w:w="108"/>
        <w:bottom w:type="dxa" w:w="100"/>
        <w:right w:type="dxa" w:w="108"/>
      </w:tblCellMar>
    </w:tblPr>
  </w:style>
  <w:style w:styleId="Style_120" w:type="table">
    <w:name w:val="Plain Table 5"/>
    <w:basedOn w:val="Style_8"/>
    <w:pPr>
      <w:spacing w:after="0" w:line="240" w:lineRule="auto"/>
      <w:ind/>
    </w:pPr>
    <w:tblPr>
      <w:tblInd w:type="dxa" w:w="0"/>
    </w:tblPr>
  </w:style>
  <w:style w:styleId="Style_121" w:type="table">
    <w:name w:val="Grid Table 7 Colorful - Accent 1"/>
    <w:basedOn w:val="Style_8"/>
    <w:pPr>
      <w:spacing w:after="0" w:line="240" w:lineRule="auto"/>
      <w:ind/>
    </w:pPr>
    <w:tblPr>
      <w:tblInd w:type="dxa" w:w="0"/>
      <w:tblBorders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122" w:type="table">
    <w:name w:val="StGen4"/>
    <w:basedOn w:val="Style_69"/>
    <w:pPr>
      <w:spacing w:after="0" w:line="240" w:lineRule="auto"/>
      <w:ind/>
    </w:pPr>
    <w:rPr>
      <w:sz w:val="20"/>
    </w:rPr>
    <w:tblPr>
      <w:tblCellMar>
        <w:top w:type="dxa" w:w="100"/>
        <w:left w:type="dxa" w:w="108"/>
        <w:bottom w:type="dxa" w:w="100"/>
        <w:right w:type="dxa" w:w="108"/>
      </w:tblCellMar>
    </w:tblPr>
  </w:style>
  <w:style w:styleId="Style_123" w:type="table">
    <w:name w:val="List Table 3 - Accent 5"/>
    <w:basedOn w:val="Style_8"/>
    <w:pPr>
      <w:spacing w:after="0" w:line="240" w:lineRule="auto"/>
      <w:ind/>
    </w:pPr>
    <w:tblPr>
      <w:tblInd w:type="dxa" w:w="0"/>
      <w:tblBorders>
        <w:top w:sz="4" w:themeColor="accent5" w:themeTint="9A" w:val="single"/>
        <w:left w:sz="4" w:themeColor="accent5" w:themeTint="9A" w:val="single"/>
        <w:bottom w:sz="4" w:themeColor="accent5" w:themeTint="9A" w:val="single"/>
        <w:right w:sz="4" w:themeColor="accent5" w:themeTint="9A" w:val="single"/>
      </w:tblBorders>
    </w:tblPr>
  </w:style>
  <w:style w:styleId="Style_124" w:type="table">
    <w:name w:val="Bordered - Accent 4"/>
    <w:basedOn w:val="Style_8"/>
    <w:pPr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125" w:type="table">
    <w:name w:val="Grid Table 1 Light - Accent 6"/>
    <w:basedOn w:val="Style_8"/>
    <w:pPr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126" w:type="table">
    <w:name w:val="Bordered - Accent 5"/>
    <w:basedOn w:val="Style_8"/>
    <w:pPr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127" w:type="table">
    <w:name w:val="Bordered"/>
    <w:basedOn w:val="Style_8"/>
    <w:pPr>
      <w:spacing w:after="0" w:line="240" w:lineRule="auto"/>
      <w:ind/>
    </w:pPr>
    <w:tblPr>
      <w:tblInd w:type="dxa" w:w="0"/>
      <w:tblBorders>
        <w:top w:sz="4" w:themeColor="text1" w:themeTint="26" w:val="single"/>
        <w:left w:sz="4" w:themeColor="text1" w:themeTint="26" w:val="single"/>
        <w:bottom w:sz="4" w:themeColor="text1" w:themeTint="26" w:val="single"/>
        <w:right w:sz="4" w:themeColor="text1" w:themeTint="26" w:val="single"/>
        <w:insideH w:sz="4" w:themeColor="text1" w:themeTint="26" w:val="single"/>
        <w:insideV w:sz="4" w:themeColor="text1" w:themeTint="26" w:val="single"/>
      </w:tblBorders>
    </w:tblPr>
  </w:style>
  <w:style w:styleId="Style_128" w:type="table">
    <w:name w:val="Lined - Accent 2"/>
    <w:basedOn w:val="Style_8"/>
    <w:pPr>
      <w:spacing w:after="0" w:line="240" w:lineRule="auto"/>
      <w:ind/>
    </w:pPr>
    <w:rPr>
      <w:color w:val="404040"/>
    </w:rPr>
    <w:tblPr>
      <w:tblInd w:type="dxa" w:w="0"/>
    </w:tblPr>
  </w:style>
  <w:style w:styleId="Style_129" w:type="table">
    <w:name w:val="Bordered &amp; Lined - Accent 6"/>
    <w:basedOn w:val="Style_8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6" w:themeShade="95" w:val="single"/>
        <w:left w:sz="4" w:themeColor="accent6" w:themeShade="95" w:val="single"/>
        <w:bottom w:sz="4" w:themeColor="accent6" w:themeShade="95" w:val="single"/>
        <w:right w:sz="4" w:themeColor="accent6" w:themeShade="95" w:val="single"/>
        <w:insideH w:sz="4" w:themeColor="accent6" w:themeShade="95" w:val="single"/>
        <w:insideV w:sz="4" w:themeColor="accent6" w:themeShade="95" w:val="single"/>
      </w:tblBorders>
    </w:tblPr>
  </w:style>
  <w:style w:styleId="Style_130" w:type="table">
    <w:name w:val="Bordered &amp; Lined - Accent 4"/>
    <w:basedOn w:val="Style_8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4" w:themeShade="95" w:val="single"/>
        <w:left w:sz="4" w:themeColor="accent4" w:themeShade="95" w:val="single"/>
        <w:bottom w:sz="4" w:themeColor="accent4" w:themeShade="95" w:val="single"/>
        <w:right w:sz="4" w:themeColor="accent4" w:themeShade="95" w:val="single"/>
        <w:insideH w:sz="4" w:themeColor="accent4" w:themeShade="95" w:val="single"/>
        <w:insideV w:sz="4" w:themeColor="accent4" w:themeShade="95" w:val="single"/>
      </w:tblBorders>
    </w:tblPr>
  </w:style>
  <w:style w:styleId="Style_10" w:type="table">
    <w:name w:val="StGen11"/>
    <w:basedOn w:val="Style_69"/>
    <w:pPr>
      <w:spacing w:after="0" w:line="240" w:lineRule="auto"/>
      <w:ind/>
    </w:pPr>
    <w:rPr>
      <w:sz w:val="20"/>
    </w:rPr>
    <w:tblPr>
      <w:tblCellMar>
        <w:top w:type="dxa" w:w="100"/>
        <w:left w:type="dxa" w:w="108"/>
        <w:bottom w:type="dxa" w:w="100"/>
        <w:right w:type="dxa" w:w="108"/>
      </w:tblCellMar>
    </w:tblPr>
  </w:style>
  <w:style w:styleId="Style_131" w:type="table">
    <w:name w:val="Bordered &amp; Lined - Accent"/>
    <w:basedOn w:val="Style_8"/>
    <w:pPr>
      <w:spacing w:after="0" w:line="240" w:lineRule="auto"/>
      <w:ind/>
    </w:pPr>
    <w:rPr>
      <w:color w:val="404040"/>
    </w:rPr>
    <w:tblPr>
      <w:tblInd w:type="dxa" w:w="0"/>
      <w:tblBorders>
        <w:top w:sz="4" w:themeColor="text1" w:themeTint="A6" w:val="single"/>
        <w:left w:sz="4" w:themeColor="text1" w:themeTint="A6" w:val="single"/>
        <w:bottom w:sz="4" w:themeColor="text1" w:themeTint="A6" w:val="single"/>
        <w:right w:sz="4" w:themeColor="text1" w:themeTint="A6" w:val="single"/>
        <w:insideH w:sz="4" w:themeColor="text1" w:themeTint="A6" w:val="single"/>
        <w:insideV w:sz="4" w:themeColor="text1" w:themeTint="A6" w:val="single"/>
      </w:tblBorders>
    </w:tblPr>
  </w:style>
  <w:style w:styleId="Style_132" w:type="table">
    <w:name w:val="Grid Table 5 Dark- Accent 1"/>
    <w:basedOn w:val="Style_8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33" w:type="table">
    <w:name w:val="Lined - Accent 1"/>
    <w:basedOn w:val="Style_8"/>
    <w:pPr>
      <w:spacing w:after="0" w:line="240" w:lineRule="auto"/>
      <w:ind/>
    </w:pPr>
    <w:rPr>
      <w:color w:val="404040"/>
    </w:rPr>
    <w:tblPr>
      <w:tblInd w:type="dxa" w:w="0"/>
    </w:tblPr>
  </w:style>
  <w:style w:styleId="Style_134" w:type="table">
    <w:name w:val="Grid Table 4 - Accent 5"/>
    <w:basedOn w:val="Style_8"/>
    <w:pPr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135" w:type="table">
    <w:name w:val="StGen8"/>
    <w:basedOn w:val="Style_69"/>
    <w:pPr>
      <w:spacing w:after="0" w:line="240" w:lineRule="auto"/>
      <w:ind/>
    </w:pPr>
    <w:rPr>
      <w:sz w:val="20"/>
    </w:rPr>
    <w:tblPr>
      <w:tblCellMar>
        <w:top w:type="dxa" w:w="100"/>
        <w:left w:type="dxa" w:w="108"/>
        <w:bottom w:type="dxa" w:w="100"/>
        <w:right w:type="dxa" w:w="108"/>
      </w:tblCellMar>
    </w:tblPr>
  </w:style>
  <w:style w:styleId="Style_136" w:type="table">
    <w:name w:val="List Table 5 Dark - Accent 1"/>
    <w:basedOn w:val="Style_8"/>
    <w:pPr>
      <w:spacing w:after="0" w:line="240" w:lineRule="auto"/>
      <w:ind/>
    </w:pPr>
    <w:tblPr>
      <w:tblInd w:type="dxa" w:w="0"/>
      <w:tblBorders>
        <w:top w:sz="32" w:themeColor="accent1" w:val="single"/>
        <w:left w:sz="32" w:themeColor="accent1" w:val="single"/>
        <w:bottom w:sz="32" w:themeColor="accent1" w:val="single"/>
        <w:right w:sz="32" w:themeColor="accent1" w:val="single"/>
      </w:tblBorders>
    </w:tblPr>
  </w:style>
  <w:style w:styleId="Style_137" w:type="table">
    <w:name w:val="Grid Table 1 Light - Accent 4"/>
    <w:basedOn w:val="Style_8"/>
    <w:pPr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138" w:type="table">
    <w:name w:val="List Table 4 - Accent 3"/>
    <w:basedOn w:val="Style_8"/>
    <w:pPr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</w:tblBorders>
    </w:tblPr>
  </w:style>
  <w:style w:styleId="Style_139" w:type="table">
    <w:name w:val="Grid Table 3"/>
    <w:basedOn w:val="Style_8"/>
    <w:pPr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140" w:type="table">
    <w:name w:val="Grid Table 6 Colorful - Accent 4"/>
    <w:basedOn w:val="Style_8"/>
    <w:pPr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41" w:type="table">
    <w:name w:val="List Table 7 Colorful"/>
    <w:basedOn w:val="Style_8"/>
    <w:pPr>
      <w:spacing w:after="0" w:line="240" w:lineRule="auto"/>
      <w:ind/>
    </w:pPr>
    <w:tblPr>
      <w:tblInd w:type="dxa" w:w="0"/>
      <w:tblBorders>
        <w:right w:sz="4" w:themeColor="text1" w:themeTint="80" w:val="single"/>
      </w:tblBorders>
    </w:tblPr>
  </w:style>
  <w:style w:styleId="Style_142" w:type="table">
    <w:name w:val="List Table 4 - Accent 1"/>
    <w:basedOn w:val="Style_8"/>
    <w:pPr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</w:tblBorders>
    </w:tblPr>
  </w:style>
  <w:style w:styleId="Style_143" w:type="table">
    <w:name w:val="Grid Table 2 - Accent 3"/>
    <w:basedOn w:val="Style_8"/>
    <w:pPr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44" w:type="table">
    <w:name w:val="Grid Table 2 - Accent 2"/>
    <w:basedOn w:val="Style_8"/>
    <w:pPr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45" w:type="table">
    <w:name w:val="List Table 6 Colorful - Accent 3"/>
    <w:basedOn w:val="Style_8"/>
    <w:pPr>
      <w:spacing w:after="0" w:line="240" w:lineRule="auto"/>
      <w:ind/>
    </w:pPr>
    <w:tblPr>
      <w:tblInd w:type="dxa" w:w="0"/>
      <w:tblBorders>
        <w:top w:sz="4" w:themeColor="accent3" w:themeTint="98" w:val="single"/>
        <w:bottom w:sz="4" w:themeColor="accent3" w:themeTint="98" w:val="single"/>
      </w:tblBorders>
    </w:tblPr>
  </w:style>
  <w:style w:styleId="Style_146" w:type="table">
    <w:name w:val="Grid Table 5 Dark - Accent 5"/>
    <w:basedOn w:val="Style_8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47" w:type="table">
    <w:name w:val="List Table 1 Light - Accent 6"/>
    <w:basedOn w:val="Style_8"/>
    <w:pPr>
      <w:spacing w:after="0" w:line="240" w:lineRule="auto"/>
      <w:ind/>
    </w:pPr>
    <w:tblPr>
      <w:tblInd w:type="dxa" w:w="0"/>
    </w:tblPr>
  </w:style>
  <w:style w:styleId="Style_148" w:type="table">
    <w:name w:val="Plain Table 3"/>
    <w:basedOn w:val="Style_8"/>
    <w:pPr>
      <w:spacing w:after="0" w:line="240" w:lineRule="auto"/>
      <w:ind/>
    </w:pPr>
    <w:tblPr>
      <w:tblInd w:type="dxa" w:w="0"/>
    </w:tblPr>
  </w:style>
  <w:style w:styleId="Style_149" w:type="table">
    <w:name w:val="List Table 5 Dark - Accent 4"/>
    <w:basedOn w:val="Style_8"/>
    <w:pPr>
      <w:spacing w:after="0" w:line="240" w:lineRule="auto"/>
      <w:ind/>
    </w:pPr>
    <w:tblPr>
      <w:tblInd w:type="dxa" w:w="0"/>
      <w:tblBorders>
        <w:top w:sz="32" w:themeColor="accent4" w:themeTint="9A" w:val="single"/>
        <w:left w:sz="32" w:themeColor="accent4" w:themeTint="9A" w:val="single"/>
        <w:bottom w:sz="32" w:themeColor="accent4" w:themeTint="9A" w:val="single"/>
        <w:right w:sz="32" w:themeColor="accent4" w:themeTint="9A" w:val="single"/>
      </w:tblBorders>
    </w:tblPr>
  </w:style>
  <w:style w:styleId="Style_150" w:type="table">
    <w:name w:val="Plain Table 4"/>
    <w:basedOn w:val="Style_8"/>
    <w:pPr>
      <w:spacing w:after="0" w:line="240" w:lineRule="auto"/>
      <w:ind/>
    </w:pPr>
    <w:tblPr>
      <w:tblInd w:type="dxa" w:w="0"/>
    </w:tblPr>
  </w:style>
  <w:style w:styleId="Style_151" w:type="table">
    <w:name w:val="List Table 3 - Accent 2"/>
    <w:basedOn w:val="Style_8"/>
    <w:pPr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</w:tblBorders>
    </w:tblPr>
  </w:style>
  <w:style w:styleId="Style_152" w:type="table">
    <w:name w:val="Grid Table 4 - Accent 4"/>
    <w:basedOn w:val="Style_8"/>
    <w:pPr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  <w:insideV w:sz="4" w:themeColor="accent4" w:themeTint="90" w:val="single"/>
      </w:tblBorders>
    </w:tblPr>
  </w:style>
  <w:style w:styleId="Style_153" w:type="table">
    <w:name w:val="List Table 5 Dark - Accent 6"/>
    <w:basedOn w:val="Style_8"/>
    <w:pPr>
      <w:spacing w:after="0" w:line="240" w:lineRule="auto"/>
      <w:ind/>
    </w:pPr>
    <w:tblPr>
      <w:tblInd w:type="dxa" w:w="0"/>
      <w:tblBorders>
        <w:top w:sz="32" w:themeColor="accent6" w:themeTint="98" w:val="single"/>
        <w:left w:sz="32" w:themeColor="accent6" w:themeTint="98" w:val="single"/>
        <w:bottom w:sz="32" w:themeColor="accent6" w:themeTint="98" w:val="single"/>
        <w:right w:sz="32" w:themeColor="accent6" w:themeTint="98" w:val="single"/>
      </w:tblBorders>
    </w:tblPr>
  </w:style>
  <w:style w:styleId="Style_154" w:type="table">
    <w:name w:val="List Table 7 Colorful - Accent 5"/>
    <w:basedOn w:val="Style_8"/>
    <w:pPr>
      <w:spacing w:after="0" w:line="240" w:lineRule="auto"/>
      <w:ind/>
    </w:pPr>
    <w:tblPr>
      <w:tblInd w:type="dxa" w:w="0"/>
      <w:tblBorders>
        <w:right w:sz="4" w:themeColor="accent5" w:themeTint="9A" w:val="single"/>
      </w:tblBorders>
    </w:tblPr>
  </w:style>
  <w:style w:styleId="Style_155" w:type="table">
    <w:name w:val="Grid Table 4"/>
    <w:basedOn w:val="Style_8"/>
    <w:pPr>
      <w:spacing w:after="0" w:line="240" w:lineRule="auto"/>
      <w:ind/>
    </w:pPr>
    <w:tblPr>
      <w:tblInd w:type="dxa" w:w="0"/>
      <w:tblBorders>
        <w:top w:sz="4" w:themeColor="text1" w:themeTint="90" w:val="single"/>
        <w:left w:sz="4" w:themeColor="text1" w:themeTint="90" w:val="single"/>
        <w:bottom w:sz="4" w:themeColor="text1" w:themeTint="90" w:val="single"/>
        <w:right w:sz="4" w:themeColor="text1" w:themeTint="90" w:val="single"/>
        <w:insideH w:sz="4" w:themeColor="text1" w:themeTint="90" w:val="single"/>
        <w:insideV w:sz="4" w:themeColor="text1" w:themeTint="90" w:val="single"/>
      </w:tblBorders>
    </w:tblPr>
  </w:style>
  <w:style w:styleId="Style_156" w:type="table">
    <w:name w:val="Grid Table 5 Dark"/>
    <w:basedOn w:val="Style_8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9" w:type="table">
    <w:name w:val="StGen10"/>
    <w:basedOn w:val="Style_69"/>
    <w:pPr>
      <w:spacing w:after="0" w:line="240" w:lineRule="auto"/>
      <w:ind/>
    </w:pPr>
    <w:rPr>
      <w:sz w:val="20"/>
    </w:rPr>
    <w:tblPr>
      <w:tblCellMar>
        <w:top w:type="dxa" w:w="100"/>
        <w:left w:type="dxa" w:w="108"/>
        <w:bottom w:type="dxa" w:w="100"/>
        <w:right w:type="dxa" w:w="108"/>
      </w:tblCellMar>
    </w:tblPr>
  </w:style>
  <w:style w:styleId="Style_157" w:type="table">
    <w:name w:val="Grid Table 6 Colorful"/>
    <w:basedOn w:val="Style_8"/>
    <w:pPr>
      <w:spacing w:after="0" w:line="240" w:lineRule="auto"/>
      <w:ind/>
    </w:pPr>
    <w:tblPr>
      <w:tblInd w:type="dxa" w:w="0"/>
      <w:tblBorders>
        <w:top w:sz="4" w:themeColor="text1" w:themeTint="80" w:val="single"/>
        <w:left w:sz="4" w:themeColor="text1" w:themeTint="80" w:val="single"/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158" w:type="table">
    <w:name w:val="List Table 1 Light - Accent 1"/>
    <w:basedOn w:val="Style_8"/>
    <w:pPr>
      <w:spacing w:after="0" w:line="240" w:lineRule="auto"/>
      <w:ind/>
    </w:pPr>
    <w:tblPr>
      <w:tblInd w:type="dxa" w:w="0"/>
    </w:tblPr>
  </w:style>
  <w:style w:styleId="Style_159" w:type="table">
    <w:name w:val="Grid Table 3 - Accent 5"/>
    <w:basedOn w:val="Style_8"/>
    <w:pPr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160" w:type="table">
    <w:name w:val="Grid Table 3 - Accent 4"/>
    <w:basedOn w:val="Style_8"/>
    <w:pPr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61" w:type="table">
    <w:name w:val="Bordered &amp; Lined - Accent 2"/>
    <w:basedOn w:val="Style_8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2" w:themeShade="95" w:val="single"/>
        <w:left w:sz="4" w:themeColor="accent2" w:themeShade="95" w:val="single"/>
        <w:bottom w:sz="4" w:themeColor="accent2" w:themeShade="95" w:val="single"/>
        <w:right w:sz="4" w:themeColor="accent2" w:themeShade="95" w:val="single"/>
        <w:insideH w:sz="4" w:themeColor="accent2" w:themeShade="95" w:val="single"/>
        <w:insideV w:sz="4" w:themeColor="accent2" w:themeShade="95" w:val="single"/>
      </w:tblBorders>
    </w:tblPr>
  </w:style>
  <w:style w:styleId="Style_162" w:type="table">
    <w:name w:val="List Table 6 Colorful - Accent 5"/>
    <w:basedOn w:val="Style_8"/>
    <w:pPr>
      <w:spacing w:after="0" w:line="240" w:lineRule="auto"/>
      <w:ind/>
    </w:pPr>
    <w:tblPr>
      <w:tblInd w:type="dxa" w:w="0"/>
      <w:tblBorders>
        <w:top w:sz="4" w:themeColor="accent5" w:themeTint="9A" w:val="single"/>
        <w:bottom w:sz="4" w:themeColor="accent5" w:themeTint="9A" w:val="single"/>
      </w:tblBorders>
    </w:tblPr>
  </w:style>
  <w:style w:styleId="Style_163" w:type="table">
    <w:name w:val="Grid Table 5 Dark - Accent 3"/>
    <w:basedOn w:val="Style_8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64" w:type="table">
    <w:name w:val="List Table 4 - Accent 5"/>
    <w:basedOn w:val="Style_8"/>
    <w:pPr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</w:tblBorders>
    </w:tblPr>
  </w:style>
  <w:style w:styleId="Style_165" w:type="table">
    <w:name w:val="List Table 2 - Accent 2"/>
    <w:basedOn w:val="Style_8"/>
    <w:pPr>
      <w:spacing w:after="0" w:line="240" w:lineRule="auto"/>
      <w:ind/>
    </w:pPr>
    <w:tblPr>
      <w:tblInd w:type="dxa" w:w="0"/>
      <w:tblBorders>
        <w:top w:sz="4" w:themeColor="accent2" w:themeTint="90" w:val="single"/>
        <w:bottom w:sz="4" w:themeColor="accent2" w:themeTint="90" w:val="single"/>
        <w:insideH w:sz="4" w:themeColor="accent2" w:themeTint="90" w:val="single"/>
      </w:tblBorders>
    </w:tblPr>
  </w:style>
  <w:style w:styleId="Style_166" w:type="table">
    <w:name w:val="Table Grid"/>
    <w:basedOn w:val="Style_8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7" w:type="table">
    <w:name w:val="List Table 6 Colorful - Accent 1"/>
    <w:basedOn w:val="Style_8"/>
    <w:pPr>
      <w:spacing w:after="0" w:line="240" w:lineRule="auto"/>
      <w:ind/>
    </w:pPr>
    <w:tblPr>
      <w:tblInd w:type="dxa" w:w="0"/>
      <w:tblBorders>
        <w:top w:sz="4" w:themeColor="accent1" w:val="single"/>
        <w:bottom w:sz="4" w:themeColor="accent1" w:val="single"/>
      </w:tblBorders>
    </w:tblPr>
  </w:style>
  <w:style w:styleId="Style_168" w:type="table">
    <w:name w:val="List Table 6 Colorful - Accent 2"/>
    <w:basedOn w:val="Style_8"/>
    <w:pPr>
      <w:spacing w:after="0" w:line="240" w:lineRule="auto"/>
      <w:ind/>
    </w:pPr>
    <w:tblPr>
      <w:tblInd w:type="dxa" w:w="0"/>
      <w:tblBorders>
        <w:top w:sz="4" w:themeColor="accent2" w:themeTint="97" w:val="single"/>
        <w:bottom w:sz="4" w:themeColor="accent2" w:themeTint="97" w:val="single"/>
      </w:tblBorders>
    </w:tblPr>
  </w:style>
  <w:style w:styleId="Style_169" w:type="table">
    <w:name w:val="List Table 6 Colorful"/>
    <w:basedOn w:val="Style_8"/>
    <w:pPr>
      <w:spacing w:after="0" w:line="240" w:lineRule="auto"/>
      <w:ind/>
    </w:pPr>
    <w:tblPr>
      <w:tblInd w:type="dxa" w:w="0"/>
      <w:tblBorders>
        <w:top w:sz="4" w:themeColor="text1" w:themeTint="80" w:val="single"/>
        <w:bottom w:sz="4" w:themeColor="text1" w:themeTint="80" w:val="single"/>
      </w:tblBorders>
    </w:tblPr>
  </w:style>
  <w:style w:styleId="Style_170" w:type="table">
    <w:name w:val="StGen2"/>
    <w:basedOn w:val="Style_69"/>
    <w:pPr>
      <w:spacing w:after="0" w:line="240" w:lineRule="auto"/>
      <w:ind/>
    </w:pPr>
    <w:tblPr>
      <w:tblCellMar>
        <w:left w:type="dxa" w:w="108"/>
        <w:right w:type="dxa" w:w="108"/>
      </w:tblCellMar>
    </w:tblPr>
  </w:style>
  <w:style w:styleId="Style_171" w:type="table">
    <w:name w:val="Grid Table 5 Dark- Accent 4"/>
    <w:basedOn w:val="Style_8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72" w:type="table">
    <w:name w:val="Grid Table 2 - Accent 6"/>
    <w:basedOn w:val="Style_8"/>
    <w:pPr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173" w:type="table">
    <w:name w:val="Grid Table 3 - Accent 3"/>
    <w:basedOn w:val="Style_8"/>
    <w:pPr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74" w:type="table">
    <w:name w:val="List Table 2 - Accent 4"/>
    <w:basedOn w:val="Style_8"/>
    <w:pPr>
      <w:spacing w:after="0" w:line="240" w:lineRule="auto"/>
      <w:ind/>
    </w:pPr>
    <w:tblPr>
      <w:tblInd w:type="dxa" w:w="0"/>
      <w:tblBorders>
        <w:top w:sz="4" w:themeColor="accent4" w:themeTint="90" w:val="single"/>
        <w:bottom w:sz="4" w:themeColor="accent4" w:themeTint="90" w:val="single"/>
        <w:insideH w:sz="4" w:themeColor="accent4" w:themeTint="90" w:val="single"/>
      </w:tblBorders>
    </w:tblPr>
  </w:style>
  <w:style w:styleId="Style_175" w:type="table">
    <w:name w:val="Lined - Accent 4"/>
    <w:basedOn w:val="Style_8"/>
    <w:pPr>
      <w:spacing w:after="0" w:line="240" w:lineRule="auto"/>
      <w:ind/>
    </w:pPr>
    <w:rPr>
      <w:color w:val="404040"/>
    </w:rPr>
    <w:tblPr>
      <w:tblInd w:type="dxa" w:w="0"/>
    </w:tblPr>
  </w:style>
  <w:style w:styleId="Style_176" w:type="table">
    <w:name w:val="Bordered - Accent 6"/>
    <w:basedOn w:val="Style_8"/>
    <w:pPr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177" w:type="table">
    <w:name w:val="Grid Table 6 Colorful - Accent 1"/>
    <w:basedOn w:val="Style_8"/>
    <w:pPr>
      <w:spacing w:after="0" w:line="240" w:lineRule="auto"/>
      <w:ind/>
    </w:pPr>
    <w:tblPr>
      <w:tblInd w:type="dxa" w:w="0"/>
      <w:tblBorders>
        <w:top w:sz="4" w:themeColor="accent1" w:themeTint="80" w:val="single"/>
        <w:left w:sz="4" w:themeColor="accent1" w:themeTint="80" w:val="single"/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178" w:type="table">
    <w:name w:val="List Table 2 - Accent 6"/>
    <w:basedOn w:val="Style_8"/>
    <w:pPr>
      <w:spacing w:after="0" w:line="240" w:lineRule="auto"/>
      <w:ind/>
    </w:pPr>
    <w:tblPr>
      <w:tblInd w:type="dxa" w:w="0"/>
      <w:tblBorders>
        <w:top w:sz="4" w:themeColor="accent6" w:themeTint="90" w:val="single"/>
        <w:bottom w:sz="4" w:themeColor="accent6" w:themeTint="90" w:val="single"/>
        <w:insideH w:sz="4" w:themeColor="accent6" w:themeTint="90" w:val="single"/>
      </w:tblBorders>
    </w:tblPr>
  </w:style>
  <w:style w:styleId="Style_179" w:type="table">
    <w:name w:val="List Table 3"/>
    <w:basedOn w:val="Style_8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</w:tblBorders>
    </w:tblPr>
  </w:style>
  <w:style w:styleId="Style_2" w:type="table">
    <w:name w:val="StGen13"/>
    <w:basedOn w:val="Style_69"/>
    <w:pPr>
      <w:spacing w:after="0" w:line="240" w:lineRule="auto"/>
      <w:ind/>
    </w:pPr>
    <w:rPr>
      <w:sz w:val="20"/>
    </w:rPr>
    <w:tblPr>
      <w:tblCellMar>
        <w:top w:type="dxa" w:w="100"/>
        <w:left w:type="dxa" w:w="108"/>
        <w:bottom w:type="dxa" w:w="100"/>
        <w:right w:type="dxa" w:w="108"/>
      </w:tblCellMar>
    </w:tblPr>
  </w:style>
  <w:style w:styleId="Style_180" w:type="table">
    <w:name w:val="List Table 3 - Accent 3"/>
    <w:basedOn w:val="Style_8"/>
    <w:pPr>
      <w:spacing w:after="0" w:line="240" w:lineRule="auto"/>
      <w:ind/>
    </w:pPr>
    <w:tblPr>
      <w:tblInd w:type="dxa" w:w="0"/>
      <w:tblBorders>
        <w:top w:sz="4" w:themeColor="accent3" w:themeTint="98" w:val="single"/>
        <w:left w:sz="4" w:themeColor="accent3" w:themeTint="98" w:val="single"/>
        <w:bottom w:sz="4" w:themeColor="accent3" w:themeTint="98" w:val="single"/>
        <w:right w:sz="4" w:themeColor="accent3" w:themeTint="98" w:val="single"/>
      </w:tblBorders>
    </w:tblPr>
  </w:style>
  <w:style w:styleId="Style_181" w:type="table">
    <w:name w:val="StGen5"/>
    <w:basedOn w:val="Style_69"/>
    <w:pPr>
      <w:spacing w:after="0" w:line="240" w:lineRule="auto"/>
      <w:ind/>
    </w:pPr>
    <w:tblPr>
      <w:tblCellMar>
        <w:left w:type="dxa" w:w="108"/>
        <w:right w:type="dxa" w:w="108"/>
      </w:tblCellMar>
    </w:tblPr>
  </w:style>
  <w:style w:styleId="Style_182" w:type="table">
    <w:name w:val="Grid Table 7 Colorful - Accent 4"/>
    <w:basedOn w:val="Style_8"/>
    <w:pPr>
      <w:spacing w:after="0" w:line="240" w:lineRule="auto"/>
      <w:ind/>
    </w:pPr>
    <w:tblPr>
      <w:tblInd w:type="dxa" w:w="0"/>
      <w:tblBorders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83" w:type="table">
    <w:name w:val="Grid Table 7 Colorful - Accent 5"/>
    <w:basedOn w:val="Style_8"/>
    <w:pPr>
      <w:spacing w:after="0" w:line="240" w:lineRule="auto"/>
      <w:ind/>
    </w:pPr>
    <w:tblPr>
      <w:tblInd w:type="dxa" w:w="0"/>
      <w:tblBorders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default="1" w:styleId="Style_8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84" w:type="table">
    <w:name w:val="List Table 2 - Accent 1"/>
    <w:basedOn w:val="Style_8"/>
    <w:pPr>
      <w:spacing w:after="0" w:line="240" w:lineRule="auto"/>
      <w:ind/>
    </w:pPr>
    <w:tblPr>
      <w:tblInd w:type="dxa" w:w="0"/>
      <w:tblBorders>
        <w:top w:sz="4" w:themeColor="accent1" w:themeTint="90" w:val="single"/>
        <w:bottom w:sz="4" w:themeColor="accent1" w:themeTint="90" w:val="single"/>
        <w:insideH w:sz="4" w:themeColor="accent1" w:themeTint="90" w:val="single"/>
      </w:tblBorders>
    </w:tblPr>
  </w:style>
  <w:style w:styleId="Style_185" w:type="table">
    <w:name w:val="Grid Table 1 Light - Accent 3"/>
    <w:basedOn w:val="Style_8"/>
    <w:pPr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186" w:type="table">
    <w:name w:val="List Table 4 - Accent 6"/>
    <w:basedOn w:val="Style_8"/>
    <w:pPr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</w:tblBorders>
    </w:tblPr>
  </w:style>
  <w:style w:styleId="Style_187" w:type="table">
    <w:name w:val="List Table 5 Dark - Accent 3"/>
    <w:basedOn w:val="Style_8"/>
    <w:pPr>
      <w:spacing w:after="0" w:line="240" w:lineRule="auto"/>
      <w:ind/>
    </w:pPr>
    <w:tblPr>
      <w:tblInd w:type="dxa" w:w="0"/>
      <w:tblBorders>
        <w:top w:sz="32" w:themeColor="accent3" w:themeTint="98" w:val="single"/>
        <w:left w:sz="32" w:themeColor="accent3" w:themeTint="98" w:val="single"/>
        <w:bottom w:sz="32" w:themeColor="accent3" w:themeTint="98" w:val="single"/>
        <w:right w:sz="32" w:themeColor="accent3" w:themeTint="98" w:val="single"/>
      </w:tblBorders>
    </w:tblPr>
  </w:style>
  <w:style w:styleId="Style_188" w:type="table">
    <w:name w:val="Bordered - Accent 3"/>
    <w:basedOn w:val="Style_8"/>
    <w:pPr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189" w:type="table">
    <w:name w:val="Grid Table 3 - Accent 2"/>
    <w:basedOn w:val="Style_8"/>
    <w:pPr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90" w:type="table">
    <w:name w:val="List Table 4"/>
    <w:basedOn w:val="Style_8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</w:tblBorders>
    </w:tblPr>
  </w:style>
  <w:style w:styleId="Style_191" w:type="table">
    <w:name w:val="Grid Table 2 - Accent 1"/>
    <w:basedOn w:val="Style_8"/>
    <w:pPr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3" Target="webSettings.xml" Type="http://schemas.openxmlformats.org/officeDocument/2006/relationships/webSettings"/>
  <Relationship Id="rId22" Target="stylesWithEffects.xml" Type="http://schemas.microsoft.com/office/2007/relationships/stylesWithEffects"/>
  <Relationship Id="rId25" Target="numbering.xml" Type="http://schemas.openxmlformats.org/officeDocument/2006/relationships/numbering"/>
  <Relationship Id="rId21" Target="styles.xml" Type="http://schemas.openxmlformats.org/officeDocument/2006/relationships/styles"/>
  <Relationship Id="rId13" Target="media/11.png" Type="http://schemas.openxmlformats.org/officeDocument/2006/relationships/image"/>
  <Relationship Id="rId24" Target="theme/theme1.xml" Type="http://schemas.openxmlformats.org/officeDocument/2006/relationships/theme"/>
  <Relationship Id="rId11" Target="media/9.png" Type="http://schemas.openxmlformats.org/officeDocument/2006/relationships/image"/>
  <Relationship Id="rId18" Target="media/16.png" Type="http://schemas.openxmlformats.org/officeDocument/2006/relationships/image"/>
  <Relationship Id="rId17" Target="media/15.png" Type="http://schemas.openxmlformats.org/officeDocument/2006/relationships/image"/>
  <Relationship Id="rId10" Target="media/8.png" Type="http://schemas.openxmlformats.org/officeDocument/2006/relationships/image"/>
  <Relationship Id="rId15" Target="media/13.png" Type="http://schemas.openxmlformats.org/officeDocument/2006/relationships/image"/>
  <Relationship Id="rId9" Target="media/7.png" Type="http://schemas.openxmlformats.org/officeDocument/2006/relationships/image"/>
  <Relationship Id="rId20" Target="settings.xml" Type="http://schemas.openxmlformats.org/officeDocument/2006/relationships/settings"/>
  <Relationship Id="rId19" Target="fontTable.xml" Type="http://schemas.openxmlformats.org/officeDocument/2006/relationships/fontTable"/>
  <Relationship Id="rId8" Target="media/6.png" Type="http://schemas.openxmlformats.org/officeDocument/2006/relationships/image"/>
  <Relationship Id="rId7" Target="media/5.png" Type="http://schemas.openxmlformats.org/officeDocument/2006/relationships/image"/>
  <Relationship Id="rId14" Target="media/12.png" Type="http://schemas.openxmlformats.org/officeDocument/2006/relationships/image"/>
  <Relationship Id="rId6" Target="media/4.png" Type="http://schemas.openxmlformats.org/officeDocument/2006/relationships/image"/>
  <Relationship Id="rId5" Target="media/3.png" Type="http://schemas.openxmlformats.org/officeDocument/2006/relationships/image"/>
  <Relationship Id="rId4" Target="media/2.png" Type="http://schemas.openxmlformats.org/officeDocument/2006/relationships/image"/>
  <Relationship Id="rId16" Target="media/14.png" Type="http://schemas.openxmlformats.org/officeDocument/2006/relationships/image"/>
  <Relationship Id="rId12" Target="media/10.png" Type="http://schemas.openxmlformats.org/officeDocument/2006/relationships/image"/>
  <Relationship Id="rId3" Target="footer3.xml" Type="http://schemas.openxmlformats.org/officeDocument/2006/relationships/footer"/>
  <Relationship Id="rId2" Target="header2.xml" Type="http://schemas.openxmlformats.org/officeDocument/2006/relationships/header"/>
  <Relationship Id="rId1" Target="footer1.xml" Type="http://schemas.openxmlformats.org/officeDocument/2006/relationships/footer"/>
</Relationships>

</file>

<file path=word/_rels/footer3.xml.rels><?xml version="1.0" encoding="UTF-8" standalone="no" ?>
<Relationships xmlns="http://schemas.openxmlformats.org/package/2006/relationships"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2024-06-27T19:08:31Z</dcterms:modified>
</cp:coreProperties>
</file>